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01" w:rsidRPr="003322F9" w:rsidRDefault="008F2C95" w:rsidP="00AB3890">
      <w:pPr>
        <w:spacing w:line="360" w:lineRule="auto"/>
        <w:rPr>
          <w:rFonts w:cs="Times New Roman"/>
          <w:sz w:val="24"/>
          <w:szCs w:val="24"/>
        </w:rPr>
      </w:pPr>
      <w:bookmarkStart w:id="0" w:name="_GoBack"/>
      <w:bookmarkEnd w:id="0"/>
      <w:r w:rsidRPr="003322F9">
        <w:rPr>
          <w:rFonts w:cs="Times New Roman"/>
          <w:sz w:val="24"/>
          <w:szCs w:val="24"/>
        </w:rPr>
        <w:t>Alanna Aboulafia, Kendra Foster and Meredith Kuser</w:t>
      </w:r>
    </w:p>
    <w:p w:rsidR="008F2C95" w:rsidRPr="003322F9" w:rsidRDefault="008F2C95" w:rsidP="00AB3890">
      <w:pPr>
        <w:spacing w:line="360" w:lineRule="auto"/>
        <w:rPr>
          <w:rFonts w:cs="Times New Roman"/>
          <w:sz w:val="24"/>
          <w:szCs w:val="24"/>
        </w:rPr>
      </w:pPr>
      <w:r w:rsidRPr="003322F9">
        <w:rPr>
          <w:rFonts w:cs="Times New Roman"/>
          <w:sz w:val="24"/>
          <w:szCs w:val="24"/>
        </w:rPr>
        <w:t xml:space="preserve">February 23, 2013 </w:t>
      </w:r>
    </w:p>
    <w:p w:rsidR="008F2C95" w:rsidRPr="003322F9" w:rsidRDefault="00C9563B" w:rsidP="00AB3890">
      <w:pPr>
        <w:spacing w:line="360" w:lineRule="auto"/>
        <w:rPr>
          <w:rFonts w:cs="Times New Roman"/>
          <w:sz w:val="24"/>
          <w:szCs w:val="24"/>
        </w:rPr>
      </w:pPr>
      <w:r w:rsidRPr="003322F9">
        <w:rPr>
          <w:rFonts w:cs="Times New Roman"/>
          <w:sz w:val="24"/>
          <w:szCs w:val="24"/>
        </w:rPr>
        <w:t>M</w:t>
      </w:r>
      <w:r w:rsidR="008F2C95" w:rsidRPr="003322F9">
        <w:rPr>
          <w:rFonts w:cs="Times New Roman"/>
          <w:sz w:val="24"/>
          <w:szCs w:val="24"/>
        </w:rPr>
        <w:t xml:space="preserve">s. Hruska </w:t>
      </w:r>
    </w:p>
    <w:p w:rsidR="008F2C95" w:rsidRPr="003322F9" w:rsidRDefault="008F2C95" w:rsidP="00AB3890">
      <w:pPr>
        <w:spacing w:line="360" w:lineRule="auto"/>
        <w:rPr>
          <w:rFonts w:cs="Times New Roman"/>
          <w:sz w:val="24"/>
          <w:szCs w:val="24"/>
        </w:rPr>
      </w:pPr>
      <w:r w:rsidRPr="003322F9">
        <w:rPr>
          <w:rFonts w:cs="Times New Roman"/>
          <w:sz w:val="24"/>
          <w:szCs w:val="24"/>
        </w:rPr>
        <w:t xml:space="preserve">STEM </w:t>
      </w:r>
    </w:p>
    <w:p w:rsidR="008F2C95" w:rsidRPr="003322F9" w:rsidRDefault="008F2C95" w:rsidP="00AB3890">
      <w:pPr>
        <w:spacing w:line="360" w:lineRule="auto"/>
        <w:rPr>
          <w:rFonts w:cs="Times New Roman"/>
          <w:sz w:val="24"/>
          <w:szCs w:val="24"/>
        </w:rPr>
      </w:pPr>
    </w:p>
    <w:p w:rsidR="008F2C95" w:rsidRPr="003322F9" w:rsidRDefault="005E0E68" w:rsidP="00AB3890">
      <w:pPr>
        <w:spacing w:line="360" w:lineRule="auto"/>
        <w:jc w:val="center"/>
        <w:rPr>
          <w:rFonts w:cs="Times New Roman"/>
          <w:sz w:val="24"/>
          <w:szCs w:val="24"/>
        </w:rPr>
      </w:pPr>
      <w:r w:rsidRPr="003322F9">
        <w:rPr>
          <w:rFonts w:cs="Times New Roman"/>
          <w:sz w:val="24"/>
          <w:szCs w:val="24"/>
        </w:rPr>
        <w:t>RPCS- Roland Park Cosmetic Supplier</w:t>
      </w:r>
    </w:p>
    <w:p w:rsidR="00206E6A" w:rsidRPr="003322F9" w:rsidRDefault="00E11BEC" w:rsidP="00AB3890">
      <w:pPr>
        <w:pStyle w:val="ListParagraph"/>
        <w:numPr>
          <w:ilvl w:val="0"/>
          <w:numId w:val="2"/>
        </w:numPr>
        <w:spacing w:line="360" w:lineRule="auto"/>
      </w:pPr>
      <w:r w:rsidRPr="003322F9">
        <w:t>Data Table:</w:t>
      </w:r>
    </w:p>
    <w:p w:rsidR="00206E6A" w:rsidRPr="003322F9" w:rsidRDefault="00E11BEC" w:rsidP="00E11BEC">
      <w:pPr>
        <w:pStyle w:val="ListParagraph"/>
        <w:spacing w:line="360" w:lineRule="auto"/>
        <w:ind w:left="2880"/>
      </w:pPr>
      <w:r w:rsidRPr="003322F9">
        <w:t>Cost of each Product per gram</w:t>
      </w:r>
    </w:p>
    <w:tbl>
      <w:tblPr>
        <w:tblStyle w:val="TableGrid"/>
        <w:tblW w:w="0" w:type="auto"/>
        <w:tblLook w:val="04A0" w:firstRow="1" w:lastRow="0" w:firstColumn="1" w:lastColumn="0" w:noHBand="0" w:noVBand="1"/>
      </w:tblPr>
      <w:tblGrid>
        <w:gridCol w:w="2952"/>
        <w:gridCol w:w="2952"/>
        <w:gridCol w:w="2952"/>
      </w:tblGrid>
      <w:tr w:rsidR="00206E6A" w:rsidRPr="003322F9" w:rsidTr="003322F9">
        <w:tc>
          <w:tcPr>
            <w:tcW w:w="2952" w:type="dxa"/>
          </w:tcPr>
          <w:p w:rsidR="00206E6A" w:rsidRPr="003322F9" w:rsidRDefault="00206E6A" w:rsidP="00AB3890">
            <w:pPr>
              <w:spacing w:line="360" w:lineRule="auto"/>
              <w:rPr>
                <w:rFonts w:eastAsia="Times New Roman" w:cs="Times New Roman"/>
              </w:rPr>
            </w:pPr>
            <w:bookmarkStart w:id="1" w:name="_MailEndCompose"/>
            <w:r w:rsidRPr="003322F9">
              <w:rPr>
                <w:rFonts w:eastAsia="Times New Roman" w:cs="Times New Roman"/>
              </w:rPr>
              <w:t>Item</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Grams Used (g)</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 xml:space="preserve">Cost </w:t>
            </w:r>
          </w:p>
        </w:tc>
      </w:tr>
      <w:tr w:rsidR="00206E6A" w:rsidRPr="003322F9" w:rsidTr="003322F9">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Green Clay</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 xml:space="preserve">3.27 g </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206E6A" w:rsidRPr="003322F9">
              <w:rPr>
                <w:rFonts w:eastAsia="Times New Roman" w:cs="Times New Roman"/>
              </w:rPr>
              <w:t>0.062</w:t>
            </w:r>
          </w:p>
        </w:tc>
      </w:tr>
      <w:tr w:rsidR="00206E6A" w:rsidRPr="003322F9" w:rsidTr="003322F9">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White Sand</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1 g</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206E6A" w:rsidRPr="003322F9">
              <w:rPr>
                <w:rFonts w:eastAsia="Times New Roman" w:cs="Times New Roman"/>
              </w:rPr>
              <w:t>0.0039</w:t>
            </w:r>
          </w:p>
        </w:tc>
      </w:tr>
      <w:tr w:rsidR="00206E6A" w:rsidRPr="003322F9" w:rsidTr="003322F9">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Tea Extract</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0.43 g</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6E1802" w:rsidRPr="003322F9">
              <w:rPr>
                <w:rFonts w:eastAsia="Times New Roman" w:cs="Times New Roman"/>
              </w:rPr>
              <w:t>0.0581</w:t>
            </w:r>
          </w:p>
        </w:tc>
      </w:tr>
      <w:tr w:rsidR="00206E6A" w:rsidRPr="003322F9" w:rsidTr="003322F9">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Honey</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1 g</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206E6A" w:rsidRPr="003322F9">
              <w:rPr>
                <w:rFonts w:eastAsia="Times New Roman" w:cs="Times New Roman"/>
              </w:rPr>
              <w:t>0.0087</w:t>
            </w:r>
          </w:p>
        </w:tc>
      </w:tr>
      <w:tr w:rsidR="00206E6A" w:rsidRPr="003322F9" w:rsidTr="003322F9">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Distilled Water</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6 g</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206E6A" w:rsidRPr="003322F9">
              <w:rPr>
                <w:rFonts w:eastAsia="Times New Roman" w:cs="Times New Roman"/>
              </w:rPr>
              <w:t>0.06</w:t>
            </w:r>
          </w:p>
        </w:tc>
      </w:tr>
      <w:tr w:rsidR="005E0E68" w:rsidRPr="003322F9" w:rsidTr="003322F9">
        <w:tc>
          <w:tcPr>
            <w:tcW w:w="2952" w:type="dxa"/>
          </w:tcPr>
          <w:p w:rsidR="005E0E68" w:rsidRPr="003322F9" w:rsidRDefault="005E0E68" w:rsidP="005E0E68">
            <w:pPr>
              <w:rPr>
                <w:rFonts w:cs="Times New Roman"/>
                <w:color w:val="000000"/>
              </w:rPr>
            </w:pPr>
            <w:r w:rsidRPr="003322F9">
              <w:rPr>
                <w:rFonts w:cs="Times New Roman"/>
                <w:color w:val="000000"/>
              </w:rPr>
              <w:t>Mint Candies (</w:t>
            </w:r>
            <w:proofErr w:type="spellStart"/>
            <w:r w:rsidRPr="003322F9">
              <w:rPr>
                <w:rFonts w:cs="Times New Roman"/>
                <w:color w:val="000000"/>
              </w:rPr>
              <w:t>Altoids</w:t>
            </w:r>
            <w:proofErr w:type="spellEnd"/>
            <w:r w:rsidRPr="003322F9">
              <w:rPr>
                <w:rFonts w:cs="Times New Roman"/>
                <w:color w:val="000000"/>
              </w:rPr>
              <w:t>)</w:t>
            </w:r>
          </w:p>
          <w:p w:rsidR="005E0E68" w:rsidRPr="003322F9" w:rsidRDefault="005E0E68" w:rsidP="00AB3890">
            <w:pPr>
              <w:spacing w:line="360" w:lineRule="auto"/>
              <w:rPr>
                <w:rFonts w:eastAsia="Times New Roman" w:cs="Times New Roman"/>
              </w:rPr>
            </w:pPr>
          </w:p>
        </w:tc>
        <w:tc>
          <w:tcPr>
            <w:tcW w:w="2952" w:type="dxa"/>
          </w:tcPr>
          <w:p w:rsidR="005E0E68" w:rsidRPr="003322F9" w:rsidRDefault="005E0E68" w:rsidP="006E1802">
            <w:pPr>
              <w:spacing w:line="360" w:lineRule="auto"/>
              <w:rPr>
                <w:rFonts w:eastAsia="Times New Roman" w:cs="Times New Roman"/>
              </w:rPr>
            </w:pPr>
            <w:r w:rsidRPr="003322F9">
              <w:rPr>
                <w:rFonts w:eastAsia="Times New Roman" w:cs="Times New Roman"/>
              </w:rPr>
              <w:t>.</w:t>
            </w:r>
            <w:r w:rsidR="006E1802" w:rsidRPr="003322F9">
              <w:rPr>
                <w:rFonts w:eastAsia="Times New Roman" w:cs="Times New Roman"/>
              </w:rPr>
              <w:t>67</w:t>
            </w:r>
            <w:r w:rsidRPr="003322F9">
              <w:rPr>
                <w:rFonts w:eastAsia="Times New Roman" w:cs="Times New Roman"/>
              </w:rPr>
              <w:t xml:space="preserve"> g</w:t>
            </w:r>
          </w:p>
        </w:tc>
        <w:tc>
          <w:tcPr>
            <w:tcW w:w="2952" w:type="dxa"/>
          </w:tcPr>
          <w:p w:rsidR="005E0E68" w:rsidRPr="003322F9" w:rsidRDefault="00BD6092" w:rsidP="00AB3890">
            <w:pPr>
              <w:spacing w:line="360" w:lineRule="auto"/>
              <w:rPr>
                <w:rFonts w:eastAsia="Times New Roman" w:cs="Times New Roman"/>
              </w:rPr>
            </w:pPr>
            <w:r w:rsidRPr="003322F9">
              <w:rPr>
                <w:rFonts w:eastAsia="Times New Roman" w:cs="Times New Roman"/>
              </w:rPr>
              <w:t>$0</w:t>
            </w:r>
            <w:r w:rsidR="006E1802" w:rsidRPr="003322F9">
              <w:rPr>
                <w:rFonts w:eastAsia="Times New Roman" w:cs="Times New Roman"/>
              </w:rPr>
              <w:t>.0208</w:t>
            </w:r>
          </w:p>
        </w:tc>
      </w:tr>
      <w:tr w:rsidR="00206E6A" w:rsidRPr="003322F9" w:rsidTr="003322F9">
        <w:tc>
          <w:tcPr>
            <w:tcW w:w="2952" w:type="dxa"/>
          </w:tcPr>
          <w:p w:rsidR="00206E6A" w:rsidRPr="003322F9" w:rsidRDefault="00CE05BB" w:rsidP="00AB3890">
            <w:pPr>
              <w:spacing w:line="360" w:lineRule="auto"/>
              <w:rPr>
                <w:rFonts w:eastAsia="Times New Roman" w:cs="Times New Roman"/>
              </w:rPr>
            </w:pPr>
            <w:r w:rsidRPr="003322F9">
              <w:rPr>
                <w:rFonts w:eastAsia="Times New Roman" w:cs="Times New Roman"/>
              </w:rPr>
              <w:t xml:space="preserve">Total </w:t>
            </w:r>
          </w:p>
        </w:tc>
        <w:tc>
          <w:tcPr>
            <w:tcW w:w="2952" w:type="dxa"/>
          </w:tcPr>
          <w:p w:rsidR="00206E6A" w:rsidRPr="003322F9" w:rsidRDefault="006E1802" w:rsidP="00AB3890">
            <w:pPr>
              <w:spacing w:line="360" w:lineRule="auto"/>
              <w:rPr>
                <w:rFonts w:eastAsia="Times New Roman" w:cs="Times New Roman"/>
              </w:rPr>
            </w:pPr>
            <w:r w:rsidRPr="003322F9">
              <w:rPr>
                <w:rFonts w:eastAsia="Times New Roman" w:cs="Times New Roman"/>
              </w:rPr>
              <w:t>12.37</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5E0E68" w:rsidRPr="003322F9">
              <w:rPr>
                <w:rFonts w:eastAsia="Times New Roman" w:cs="Times New Roman"/>
              </w:rPr>
              <w:t>0</w:t>
            </w:r>
            <w:r w:rsidR="006E1802" w:rsidRPr="003322F9">
              <w:rPr>
                <w:rFonts w:eastAsia="Times New Roman" w:cs="Times New Roman"/>
              </w:rPr>
              <w:t>.1159</w:t>
            </w:r>
          </w:p>
        </w:tc>
      </w:tr>
    </w:tbl>
    <w:p w:rsidR="00206E6A" w:rsidRPr="003322F9" w:rsidRDefault="00D50991" w:rsidP="00AB3890">
      <w:pPr>
        <w:spacing w:line="360" w:lineRule="auto"/>
        <w:rPr>
          <w:rFonts w:eastAsia="Times New Roman" w:cs="Times New Roman"/>
          <w:sz w:val="24"/>
          <w:szCs w:val="24"/>
        </w:rPr>
      </w:pPr>
      <w:r w:rsidRPr="003322F9">
        <w:rPr>
          <w:rFonts w:eastAsia="Times New Roman" w:cs="Times New Roman"/>
          <w:sz w:val="24"/>
          <w:szCs w:val="24"/>
        </w:rPr>
        <w:t xml:space="preserve">Price per gram- </w:t>
      </w:r>
      <w:r w:rsidR="00810DAF" w:rsidRPr="003322F9">
        <w:rPr>
          <w:rFonts w:eastAsia="Times New Roman" w:cs="Times New Roman"/>
          <w:sz w:val="24"/>
          <w:szCs w:val="24"/>
        </w:rPr>
        <w:t>$</w:t>
      </w:r>
      <w:r w:rsidRPr="003322F9">
        <w:rPr>
          <w:rFonts w:eastAsia="Times New Roman" w:cs="Times New Roman"/>
          <w:sz w:val="24"/>
          <w:szCs w:val="24"/>
        </w:rPr>
        <w:t>0.0</w:t>
      </w:r>
      <w:r w:rsidR="00810DAF" w:rsidRPr="003322F9">
        <w:rPr>
          <w:rFonts w:eastAsia="Times New Roman" w:cs="Times New Roman"/>
          <w:sz w:val="24"/>
          <w:szCs w:val="24"/>
        </w:rPr>
        <w:t>0937</w:t>
      </w:r>
      <w:r w:rsidRPr="003322F9">
        <w:rPr>
          <w:rFonts w:eastAsia="Times New Roman" w:cs="Times New Roman"/>
          <w:sz w:val="24"/>
          <w:szCs w:val="24"/>
        </w:rPr>
        <w:t xml:space="preserve"> </w:t>
      </w:r>
    </w:p>
    <w:p w:rsidR="009B7B4D" w:rsidRPr="003322F9" w:rsidRDefault="009B7B4D" w:rsidP="00AB3890">
      <w:pPr>
        <w:spacing w:line="360" w:lineRule="auto"/>
        <w:rPr>
          <w:rFonts w:eastAsia="Times New Roman" w:cs="Times New Roman"/>
          <w:sz w:val="24"/>
          <w:szCs w:val="24"/>
        </w:rPr>
      </w:pPr>
      <w:r w:rsidRPr="003322F9">
        <w:rPr>
          <w:noProof/>
          <w:sz w:val="24"/>
          <w:szCs w:val="24"/>
        </w:rPr>
        <w:lastRenderedPageBreak/>
        <w:drawing>
          <wp:inline distT="0" distB="0" distL="0" distR="0" wp14:anchorId="2172B124" wp14:editId="4802693A">
            <wp:extent cx="6172200" cy="44005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06E6A" w:rsidRPr="003322F9" w:rsidRDefault="00206E6A" w:rsidP="00AB3890">
      <w:pPr>
        <w:pStyle w:val="ListParagraph"/>
        <w:numPr>
          <w:ilvl w:val="0"/>
          <w:numId w:val="2"/>
        </w:numPr>
        <w:spacing w:line="360" w:lineRule="auto"/>
        <w:rPr>
          <w:rFonts w:eastAsia="Times New Roman" w:cs="Times New Roman"/>
        </w:rPr>
      </w:pPr>
      <w:r w:rsidRPr="003322F9">
        <w:rPr>
          <w:rFonts w:eastAsia="Times New Roman" w:cs="Times New Roman"/>
        </w:rPr>
        <w:t xml:space="preserve">Procedure </w:t>
      </w:r>
    </w:p>
    <w:p w:rsidR="005E0E68" w:rsidRPr="003322F9" w:rsidRDefault="00206E6A" w:rsidP="005E0E68">
      <w:pPr>
        <w:pStyle w:val="ListParagraph"/>
        <w:numPr>
          <w:ilvl w:val="0"/>
          <w:numId w:val="3"/>
        </w:numPr>
        <w:spacing w:line="360" w:lineRule="auto"/>
        <w:rPr>
          <w:rFonts w:eastAsia="Times New Roman" w:cs="Times New Roman"/>
        </w:rPr>
      </w:pPr>
      <w:r w:rsidRPr="003322F9">
        <w:rPr>
          <w:rFonts w:eastAsia="Times New Roman" w:cs="Times New Roman"/>
        </w:rPr>
        <w:t xml:space="preserve">Using a spoon place </w:t>
      </w:r>
      <w:r w:rsidR="005E0E68" w:rsidRPr="003322F9">
        <w:rPr>
          <w:rFonts w:eastAsia="Times New Roman" w:cs="Times New Roman"/>
        </w:rPr>
        <w:t>4</w:t>
      </w:r>
      <w:r w:rsidRPr="003322F9">
        <w:rPr>
          <w:rFonts w:eastAsia="Times New Roman" w:cs="Times New Roman"/>
        </w:rPr>
        <w:t xml:space="preserve"> grams of green clay into a weigh boat. Place the weigh boat on an electronic balance to make sure the measurement of </w:t>
      </w:r>
      <w:r w:rsidR="005E0E68" w:rsidRPr="003322F9">
        <w:rPr>
          <w:rFonts w:eastAsia="Times New Roman" w:cs="Times New Roman"/>
        </w:rPr>
        <w:t>4</w:t>
      </w:r>
      <w:r w:rsidRPr="003322F9">
        <w:rPr>
          <w:rFonts w:eastAsia="Times New Roman" w:cs="Times New Roman"/>
        </w:rPr>
        <w:t xml:space="preserve"> grams of green clay is precise. Pour </w:t>
      </w:r>
      <w:r w:rsidR="005E0E68" w:rsidRPr="003322F9">
        <w:rPr>
          <w:rFonts w:eastAsia="Times New Roman" w:cs="Times New Roman"/>
        </w:rPr>
        <w:t>the green clay into the mortar.</w:t>
      </w:r>
    </w:p>
    <w:p w:rsidR="00206E6A" w:rsidRPr="003322F9" w:rsidRDefault="00206E6A" w:rsidP="00AB3890">
      <w:pPr>
        <w:pStyle w:val="ListParagraph"/>
        <w:numPr>
          <w:ilvl w:val="0"/>
          <w:numId w:val="3"/>
        </w:numPr>
        <w:spacing w:line="360" w:lineRule="auto"/>
        <w:rPr>
          <w:rFonts w:eastAsia="Times New Roman" w:cs="Times New Roman"/>
        </w:rPr>
      </w:pPr>
      <w:r w:rsidRPr="003322F9">
        <w:rPr>
          <w:rFonts w:eastAsia="Times New Roman" w:cs="Times New Roman"/>
        </w:rPr>
        <w:t xml:space="preserve"> Using a spoon place 1 gram of white sand into a weigh boat. Place the weigh boat on an electronic balance to make sure the measurement in precise. Pour the sand into the mortar. </w:t>
      </w:r>
    </w:p>
    <w:p w:rsidR="00206E6A" w:rsidRPr="003322F9" w:rsidRDefault="00206E6A" w:rsidP="00AB3890">
      <w:pPr>
        <w:pStyle w:val="ListParagraph"/>
        <w:numPr>
          <w:ilvl w:val="0"/>
          <w:numId w:val="3"/>
        </w:numPr>
        <w:spacing w:line="360" w:lineRule="auto"/>
        <w:rPr>
          <w:rFonts w:eastAsia="Times New Roman" w:cs="Times New Roman"/>
        </w:rPr>
      </w:pPr>
      <w:r w:rsidRPr="003322F9">
        <w:rPr>
          <w:rFonts w:eastAsia="Times New Roman" w:cs="Times New Roman"/>
        </w:rPr>
        <w:t xml:space="preserve">Take 1 capsule of tea tree extract and open it up and add the powder to the mortar with the other dry ingredients. </w:t>
      </w:r>
    </w:p>
    <w:p w:rsidR="00CE05BB" w:rsidRPr="003322F9" w:rsidRDefault="00206E6A" w:rsidP="00AB3890">
      <w:pPr>
        <w:pStyle w:val="ListParagraph"/>
        <w:numPr>
          <w:ilvl w:val="0"/>
          <w:numId w:val="3"/>
        </w:numPr>
        <w:spacing w:line="360" w:lineRule="auto"/>
        <w:rPr>
          <w:rFonts w:eastAsia="Times New Roman" w:cs="Times New Roman"/>
        </w:rPr>
      </w:pPr>
      <w:r w:rsidRPr="003322F9">
        <w:rPr>
          <w:rFonts w:eastAsia="Times New Roman" w:cs="Times New Roman"/>
        </w:rPr>
        <w:t xml:space="preserve">Using the honey squeeze 1 gram of honey into a weigh boat. Place the weigh boat on the electronic balance to ensure that 1gram of honey is measured. </w:t>
      </w:r>
      <w:r w:rsidR="00CE05BB" w:rsidRPr="003322F9">
        <w:rPr>
          <w:rFonts w:eastAsia="Times New Roman" w:cs="Times New Roman"/>
        </w:rPr>
        <w:t>Using a plastic spoon scrape all of the honey from the weigh boat into the mortar.</w:t>
      </w:r>
      <w:r w:rsidR="00BD6092" w:rsidRPr="003322F9">
        <w:rPr>
          <w:rFonts w:eastAsia="Times New Roman" w:cs="Times New Roman"/>
        </w:rPr>
        <w:t xml:space="preserve"> </w:t>
      </w:r>
    </w:p>
    <w:p w:rsidR="00206E6A" w:rsidRPr="003322F9" w:rsidRDefault="00206E6A" w:rsidP="00AB3890">
      <w:pPr>
        <w:pStyle w:val="ListParagraph"/>
        <w:numPr>
          <w:ilvl w:val="0"/>
          <w:numId w:val="3"/>
        </w:numPr>
        <w:spacing w:line="360" w:lineRule="auto"/>
        <w:rPr>
          <w:rFonts w:eastAsia="Times New Roman" w:cs="Times New Roman"/>
        </w:rPr>
      </w:pPr>
      <w:r w:rsidRPr="003322F9">
        <w:rPr>
          <w:rFonts w:eastAsia="Times New Roman" w:cs="Times New Roman"/>
        </w:rPr>
        <w:lastRenderedPageBreak/>
        <w:t xml:space="preserve"> Finally using a 10mL graduated pipette </w:t>
      </w:r>
      <w:r w:rsidR="00CE05BB" w:rsidRPr="003322F9">
        <w:rPr>
          <w:rFonts w:eastAsia="Times New Roman" w:cs="Times New Roman"/>
        </w:rPr>
        <w:t xml:space="preserve">fill with 6 mL </w:t>
      </w:r>
      <w:r w:rsidRPr="003322F9">
        <w:rPr>
          <w:rFonts w:eastAsia="Times New Roman" w:cs="Times New Roman"/>
        </w:rPr>
        <w:t>of distilled wate</w:t>
      </w:r>
      <w:r w:rsidR="00BD6092" w:rsidRPr="003322F9">
        <w:rPr>
          <w:rFonts w:eastAsia="Times New Roman" w:cs="Times New Roman"/>
        </w:rPr>
        <w:t>r. Using the pipette add the 6 mL</w:t>
      </w:r>
      <w:r w:rsidRPr="003322F9">
        <w:rPr>
          <w:rFonts w:eastAsia="Times New Roman" w:cs="Times New Roman"/>
        </w:rPr>
        <w:t xml:space="preserve"> of dist</w:t>
      </w:r>
      <w:r w:rsidR="00CE05BB" w:rsidRPr="003322F9">
        <w:rPr>
          <w:rFonts w:eastAsia="Times New Roman" w:cs="Times New Roman"/>
        </w:rPr>
        <w:t>illed water to the mortar</w:t>
      </w:r>
      <w:r w:rsidR="00BD6092" w:rsidRPr="003322F9">
        <w:rPr>
          <w:rFonts w:eastAsia="Times New Roman" w:cs="Times New Roman"/>
        </w:rPr>
        <w:t xml:space="preserve"> (6ml of H</w:t>
      </w:r>
      <w:r w:rsidR="005F0F5D" w:rsidRPr="003322F9">
        <w:rPr>
          <w:rFonts w:eastAsia="Times New Roman" w:cs="Times New Roman"/>
          <w:vertAlign w:val="subscript"/>
        </w:rPr>
        <w:t>2</w:t>
      </w:r>
      <w:r w:rsidR="005F0F5D" w:rsidRPr="003322F9">
        <w:rPr>
          <w:rFonts w:eastAsia="Times New Roman" w:cs="Times New Roman"/>
        </w:rPr>
        <w:t>O= 6g of H</w:t>
      </w:r>
      <w:r w:rsidR="005F0F5D" w:rsidRPr="003322F9">
        <w:rPr>
          <w:rFonts w:eastAsia="Times New Roman" w:cs="Times New Roman"/>
          <w:vertAlign w:val="subscript"/>
        </w:rPr>
        <w:t>2</w:t>
      </w:r>
      <w:r w:rsidR="005F0F5D" w:rsidRPr="003322F9">
        <w:rPr>
          <w:rFonts w:eastAsia="Times New Roman" w:cs="Times New Roman"/>
        </w:rPr>
        <w:t>O)</w:t>
      </w:r>
      <w:r w:rsidR="00CE05BB" w:rsidRPr="003322F9">
        <w:rPr>
          <w:rFonts w:eastAsia="Times New Roman" w:cs="Times New Roman"/>
        </w:rPr>
        <w:t>. Use</w:t>
      </w:r>
      <w:r w:rsidRPr="003322F9">
        <w:rPr>
          <w:rFonts w:eastAsia="Times New Roman" w:cs="Times New Roman"/>
        </w:rPr>
        <w:t xml:space="preserve"> the pestle mix together all of the ingredients. </w:t>
      </w:r>
    </w:p>
    <w:p w:rsidR="00206E6A" w:rsidRPr="003322F9" w:rsidRDefault="00206E6A" w:rsidP="00AB3890">
      <w:pPr>
        <w:pStyle w:val="ListParagraph"/>
        <w:spacing w:line="360" w:lineRule="auto"/>
        <w:ind w:left="1480"/>
        <w:rPr>
          <w:rFonts w:eastAsia="Times New Roman" w:cs="Times New Roman"/>
        </w:rPr>
      </w:pPr>
    </w:p>
    <w:bookmarkEnd w:id="1"/>
    <w:p w:rsidR="008F2C95" w:rsidRPr="003322F9" w:rsidRDefault="008F2C95" w:rsidP="00AB3890">
      <w:pPr>
        <w:pStyle w:val="ListParagraph"/>
        <w:numPr>
          <w:ilvl w:val="0"/>
          <w:numId w:val="2"/>
        </w:numPr>
        <w:spacing w:line="360" w:lineRule="auto"/>
        <w:rPr>
          <w:rFonts w:eastAsia="Times New Roman" w:cs="Times New Roman"/>
        </w:rPr>
      </w:pPr>
      <w:r w:rsidRPr="003322F9">
        <w:rPr>
          <w:rFonts w:cs="Times New Roman"/>
        </w:rPr>
        <w:t xml:space="preserve">Justification: </w:t>
      </w:r>
    </w:p>
    <w:p w:rsidR="00AB3890" w:rsidRPr="003322F9" w:rsidRDefault="00334F22" w:rsidP="00AB3890">
      <w:pPr>
        <w:spacing w:line="360" w:lineRule="auto"/>
        <w:rPr>
          <w:rFonts w:cs="Times New Roman"/>
          <w:sz w:val="24"/>
          <w:szCs w:val="24"/>
        </w:rPr>
      </w:pPr>
      <w:r w:rsidRPr="003322F9">
        <w:rPr>
          <w:rFonts w:cs="Times New Roman"/>
          <w:sz w:val="24"/>
          <w:szCs w:val="24"/>
        </w:rPr>
        <w:tab/>
      </w:r>
    </w:p>
    <w:p w:rsidR="00AB3890" w:rsidRPr="003322F9" w:rsidRDefault="00334F22" w:rsidP="00E8446D">
      <w:pPr>
        <w:pStyle w:val="ListParagraph"/>
        <w:numPr>
          <w:ilvl w:val="0"/>
          <w:numId w:val="6"/>
        </w:numPr>
        <w:spacing w:line="360" w:lineRule="auto"/>
        <w:rPr>
          <w:rFonts w:cs="Times New Roman"/>
        </w:rPr>
      </w:pPr>
      <w:r w:rsidRPr="003322F9">
        <w:rPr>
          <w:rFonts w:cs="Times New Roman"/>
        </w:rPr>
        <w:t>Before making a mask, there were five categories with which some of the ingredients went under. For example, the cleanser of the mask also known as the base had three opt</w:t>
      </w:r>
      <w:r w:rsidR="00C34DFF" w:rsidRPr="003322F9">
        <w:rPr>
          <w:rFonts w:cs="Times New Roman"/>
        </w:rPr>
        <w:t>ions to choose from. There was green clay, k</w:t>
      </w:r>
      <w:r w:rsidR="0092270D" w:rsidRPr="003322F9">
        <w:rPr>
          <w:rFonts w:cs="Times New Roman"/>
        </w:rPr>
        <w:t>aolin clay and F</w:t>
      </w:r>
      <w:r w:rsidRPr="003322F9">
        <w:rPr>
          <w:rFonts w:cs="Times New Roman"/>
        </w:rPr>
        <w:t>uller’s earth clay. The abrasive of the mask h</w:t>
      </w:r>
      <w:r w:rsidR="0092270D" w:rsidRPr="003322F9">
        <w:rPr>
          <w:rFonts w:cs="Times New Roman"/>
        </w:rPr>
        <w:t>ad two options to choose from, White sand and F</w:t>
      </w:r>
      <w:r w:rsidRPr="003322F9">
        <w:rPr>
          <w:rFonts w:cs="Times New Roman"/>
        </w:rPr>
        <w:t xml:space="preserve">laxseed. </w:t>
      </w:r>
      <w:r w:rsidR="0092270D" w:rsidRPr="003322F9">
        <w:rPr>
          <w:rFonts w:cs="Times New Roman"/>
        </w:rPr>
        <w:t>The soother of the mask has two options to choose from, Tea extract and Aloe Vera. The preservative of the mask had</w:t>
      </w:r>
      <w:r w:rsidR="00C34DFF" w:rsidRPr="003322F9">
        <w:rPr>
          <w:rFonts w:cs="Times New Roman"/>
        </w:rPr>
        <w:t xml:space="preserve"> three options to choose from; aloe </w:t>
      </w:r>
      <w:proofErr w:type="spellStart"/>
      <w:r w:rsidR="00C34DFF" w:rsidRPr="003322F9">
        <w:rPr>
          <w:rFonts w:cs="Times New Roman"/>
        </w:rPr>
        <w:t>vera</w:t>
      </w:r>
      <w:proofErr w:type="spellEnd"/>
      <w:r w:rsidR="00C34DFF" w:rsidRPr="003322F9">
        <w:rPr>
          <w:rFonts w:cs="Times New Roman"/>
        </w:rPr>
        <w:t>, glycerin and h</w:t>
      </w:r>
      <w:r w:rsidR="0092270D" w:rsidRPr="003322F9">
        <w:rPr>
          <w:rFonts w:cs="Times New Roman"/>
        </w:rPr>
        <w:t>oney. Lastly, other ingred</w:t>
      </w:r>
      <w:r w:rsidR="00C34DFF" w:rsidRPr="003322F9">
        <w:rPr>
          <w:rFonts w:cs="Times New Roman"/>
        </w:rPr>
        <w:t xml:space="preserve">ients were Distilled water and </w:t>
      </w:r>
      <w:proofErr w:type="spellStart"/>
      <w:r w:rsidR="00C34DFF" w:rsidRPr="003322F9">
        <w:rPr>
          <w:rFonts w:cs="Times New Roman"/>
        </w:rPr>
        <w:t>a</w:t>
      </w:r>
      <w:r w:rsidR="0092270D" w:rsidRPr="003322F9">
        <w:rPr>
          <w:rFonts w:cs="Times New Roman"/>
        </w:rPr>
        <w:t>ltoids</w:t>
      </w:r>
      <w:proofErr w:type="spellEnd"/>
      <w:r w:rsidR="0092270D" w:rsidRPr="003322F9">
        <w:rPr>
          <w:rFonts w:cs="Times New Roman"/>
        </w:rPr>
        <w:t xml:space="preserve"> with various scents to them. When choosing which ingredients to use, </w:t>
      </w:r>
      <w:r w:rsidR="00FC678B" w:rsidRPr="003322F9">
        <w:rPr>
          <w:rFonts w:cs="Times New Roman"/>
        </w:rPr>
        <w:t xml:space="preserve">there were several trials done. </w:t>
      </w:r>
      <w:r w:rsidR="00E8446D" w:rsidRPr="003322F9">
        <w:rPr>
          <w:rFonts w:cs="Times New Roman"/>
        </w:rPr>
        <w:t>O</w:t>
      </w:r>
      <w:r w:rsidR="00FC678B" w:rsidRPr="003322F9">
        <w:rPr>
          <w:rFonts w:cs="Times New Roman"/>
        </w:rPr>
        <w:t xml:space="preserve">nce a mask was made, our teachers and peers critiqued what they liked, and didn’t like. This was later used to evaluate what ingredients should be chosen in the making of our mask. </w:t>
      </w:r>
      <w:r w:rsidR="00425596" w:rsidRPr="003322F9">
        <w:rPr>
          <w:rFonts w:cs="Times New Roman"/>
        </w:rPr>
        <w:t xml:space="preserve">The cleaners used for the mask was the </w:t>
      </w:r>
      <w:r w:rsidR="005F0F5D" w:rsidRPr="003322F9">
        <w:rPr>
          <w:rFonts w:cs="Times New Roman"/>
        </w:rPr>
        <w:t>green clay</w:t>
      </w:r>
      <w:r w:rsidR="00425596" w:rsidRPr="003322F9">
        <w:rPr>
          <w:rFonts w:cs="Times New Roman"/>
        </w:rPr>
        <w:t>. Those two ingredients were chosen because it was found that the Green clay had a “natural feel”</w:t>
      </w:r>
      <w:r w:rsidR="005F0F5D" w:rsidRPr="003322F9">
        <w:rPr>
          <w:rFonts w:cs="Times New Roman"/>
        </w:rPr>
        <w:t xml:space="preserve"> meaning that it was soft what applied on the skin, and a ni</w:t>
      </w:r>
      <w:r w:rsidR="00425596" w:rsidRPr="003322F9">
        <w:rPr>
          <w:rFonts w:cs="Times New Roman"/>
        </w:rPr>
        <w:t>ce “sea color”</w:t>
      </w:r>
      <w:r w:rsidR="005F0F5D" w:rsidRPr="003322F9">
        <w:rPr>
          <w:rFonts w:cs="Times New Roman"/>
        </w:rPr>
        <w:t xml:space="preserve"> meaning the color of the clay was appealing to apply to their face</w:t>
      </w:r>
      <w:r w:rsidR="00425596" w:rsidRPr="003322F9">
        <w:rPr>
          <w:rFonts w:cs="Times New Roman"/>
        </w:rPr>
        <w:t>.</w:t>
      </w:r>
      <w:r w:rsidR="00CE05BB" w:rsidRPr="003322F9">
        <w:rPr>
          <w:rFonts w:cs="Times New Roman"/>
        </w:rPr>
        <w:t xml:space="preserve"> The green </w:t>
      </w:r>
      <w:r w:rsidR="005F0F5D" w:rsidRPr="003322F9">
        <w:rPr>
          <w:rFonts w:cs="Times New Roman"/>
        </w:rPr>
        <w:t xml:space="preserve">clay </w:t>
      </w:r>
      <w:r w:rsidR="00CE05BB" w:rsidRPr="003322F9">
        <w:rPr>
          <w:rFonts w:cs="Times New Roman"/>
        </w:rPr>
        <w:t xml:space="preserve">was a natural earth tone and felt clean and smooth on the skin. </w:t>
      </w:r>
      <w:r w:rsidR="00425596" w:rsidRPr="003322F9">
        <w:rPr>
          <w:rFonts w:cs="Times New Roman"/>
        </w:rPr>
        <w:t>The abrasive used for th</w:t>
      </w:r>
      <w:r w:rsidR="00C34DFF" w:rsidRPr="003322F9">
        <w:rPr>
          <w:rFonts w:cs="Times New Roman"/>
        </w:rPr>
        <w:t>e mask was the white s</w:t>
      </w:r>
      <w:r w:rsidR="00732C5C" w:rsidRPr="003322F9">
        <w:rPr>
          <w:rFonts w:cs="Times New Roman"/>
        </w:rPr>
        <w:t xml:space="preserve">and. This was used because it was a very effective </w:t>
      </w:r>
      <w:proofErr w:type="spellStart"/>
      <w:r w:rsidR="00732C5C" w:rsidRPr="003322F9">
        <w:rPr>
          <w:rFonts w:cs="Times New Roman"/>
        </w:rPr>
        <w:t>exfoliant</w:t>
      </w:r>
      <w:proofErr w:type="spellEnd"/>
      <w:r w:rsidR="00732C5C" w:rsidRPr="003322F9">
        <w:rPr>
          <w:rFonts w:cs="Times New Roman"/>
        </w:rPr>
        <w:t>.</w:t>
      </w:r>
      <w:r w:rsidR="00CE05BB" w:rsidRPr="003322F9">
        <w:rPr>
          <w:rFonts w:cs="Times New Roman"/>
        </w:rPr>
        <w:t xml:space="preserve"> The sand works as an abrasive because it is rough and grainy and </w:t>
      </w:r>
      <w:r w:rsidR="005F0F5D" w:rsidRPr="003322F9">
        <w:rPr>
          <w:rFonts w:cs="Times New Roman"/>
        </w:rPr>
        <w:t xml:space="preserve">when massaged, the sand works deep into the pores to get grime out and ultimately </w:t>
      </w:r>
      <w:r w:rsidR="00CE05BB" w:rsidRPr="003322F9">
        <w:rPr>
          <w:rFonts w:cs="Times New Roman"/>
        </w:rPr>
        <w:t>clean the pores and remove dry flaky skin.</w:t>
      </w:r>
      <w:r w:rsidR="000B2310" w:rsidRPr="003322F9">
        <w:rPr>
          <w:rFonts w:cs="Times New Roman"/>
        </w:rPr>
        <w:t xml:space="preserve"> The soother used for the mask was the Tea extract. </w:t>
      </w:r>
      <w:r w:rsidR="00C34DFF" w:rsidRPr="003322F9">
        <w:rPr>
          <w:rFonts w:cs="Times New Roman"/>
        </w:rPr>
        <w:t>The tea e</w:t>
      </w:r>
      <w:r w:rsidR="00D46EF7" w:rsidRPr="003322F9">
        <w:rPr>
          <w:rFonts w:cs="Times New Roman"/>
        </w:rPr>
        <w:t>xtract was used because many people said that the scent of the Tea ext</w:t>
      </w:r>
      <w:r w:rsidR="005F0F5D" w:rsidRPr="003322F9">
        <w:rPr>
          <w:rFonts w:cs="Times New Roman"/>
        </w:rPr>
        <w:t xml:space="preserve">ract was very nice and soothing. The tea tree extract had a cooling effect on the skin making if feel </w:t>
      </w:r>
      <w:r w:rsidR="00CE05BB" w:rsidRPr="003322F9">
        <w:rPr>
          <w:rFonts w:cs="Times New Roman"/>
        </w:rPr>
        <w:t>soothing</w:t>
      </w:r>
      <w:r w:rsidR="005F0F5D" w:rsidRPr="003322F9">
        <w:rPr>
          <w:rFonts w:cs="Times New Roman"/>
        </w:rPr>
        <w:t xml:space="preserve"> and feel like the facial mask was cleaning out the pores.</w:t>
      </w:r>
      <w:r w:rsidR="00CE05BB" w:rsidRPr="003322F9">
        <w:rPr>
          <w:rFonts w:cs="Times New Roman"/>
        </w:rPr>
        <w:t xml:space="preserve"> </w:t>
      </w:r>
      <w:r w:rsidR="00594B11" w:rsidRPr="003322F9">
        <w:rPr>
          <w:rFonts w:cs="Times New Roman"/>
        </w:rPr>
        <w:t xml:space="preserve">The preservative that was used to make the mask was </w:t>
      </w:r>
      <w:r w:rsidR="00C34DFF" w:rsidRPr="003322F9">
        <w:rPr>
          <w:rFonts w:cs="Times New Roman"/>
        </w:rPr>
        <w:t>h</w:t>
      </w:r>
      <w:r w:rsidR="00594B11" w:rsidRPr="003322F9">
        <w:rPr>
          <w:rFonts w:cs="Times New Roman"/>
        </w:rPr>
        <w:t xml:space="preserve">oney. Honey was used because not only was it very easy to mix while making the mask, it also </w:t>
      </w:r>
      <w:r w:rsidR="00594B11" w:rsidRPr="003322F9">
        <w:rPr>
          <w:rFonts w:cs="Times New Roman"/>
        </w:rPr>
        <w:lastRenderedPageBreak/>
        <w:t>kept t</w:t>
      </w:r>
      <w:r w:rsidR="0030671D" w:rsidRPr="003322F9">
        <w:rPr>
          <w:rFonts w:cs="Times New Roman"/>
        </w:rPr>
        <w:t>he skin feeling s</w:t>
      </w:r>
      <w:r w:rsidR="005F0F5D" w:rsidRPr="003322F9">
        <w:rPr>
          <w:rFonts w:cs="Times New Roman"/>
        </w:rPr>
        <w:t>m</w:t>
      </w:r>
      <w:r w:rsidR="0030671D" w:rsidRPr="003322F9">
        <w:rPr>
          <w:rFonts w:cs="Times New Roman"/>
        </w:rPr>
        <w:t xml:space="preserve">ooth </w:t>
      </w:r>
      <w:r w:rsidR="005F0F5D" w:rsidRPr="003322F9">
        <w:rPr>
          <w:rFonts w:cs="Times New Roman"/>
        </w:rPr>
        <w:t xml:space="preserve">after it was washed off. Another ingredient we used was </w:t>
      </w:r>
      <w:proofErr w:type="gramStart"/>
      <w:r w:rsidR="005F0F5D" w:rsidRPr="003322F9">
        <w:rPr>
          <w:rFonts w:cs="Times New Roman"/>
        </w:rPr>
        <w:t>a</w:t>
      </w:r>
      <w:proofErr w:type="gramEnd"/>
      <w:r w:rsidR="005F0F5D" w:rsidRPr="003322F9">
        <w:rPr>
          <w:rFonts w:cs="Times New Roman"/>
        </w:rPr>
        <w:t xml:space="preserve"> </w:t>
      </w:r>
      <w:proofErr w:type="spellStart"/>
      <w:r w:rsidR="005F0F5D" w:rsidRPr="003322F9">
        <w:rPr>
          <w:rFonts w:cs="Times New Roman"/>
        </w:rPr>
        <w:t>a</w:t>
      </w:r>
      <w:proofErr w:type="spellEnd"/>
      <w:r w:rsidR="005F0F5D" w:rsidRPr="003322F9">
        <w:rPr>
          <w:rFonts w:cs="Times New Roman"/>
        </w:rPr>
        <w:t xml:space="preserve"> wintergreen </w:t>
      </w:r>
      <w:proofErr w:type="spellStart"/>
      <w:r w:rsidR="005F0F5D" w:rsidRPr="003322F9">
        <w:rPr>
          <w:rFonts w:cs="Times New Roman"/>
        </w:rPr>
        <w:t>Altoid</w:t>
      </w:r>
      <w:proofErr w:type="spellEnd"/>
      <w:r w:rsidR="005F0F5D" w:rsidRPr="003322F9">
        <w:rPr>
          <w:rFonts w:cs="Times New Roman"/>
        </w:rPr>
        <w:t xml:space="preserve">. The wintergreen </w:t>
      </w:r>
      <w:proofErr w:type="spellStart"/>
      <w:r w:rsidR="005F0F5D" w:rsidRPr="003322F9">
        <w:rPr>
          <w:rFonts w:cs="Times New Roman"/>
        </w:rPr>
        <w:t>Altoid</w:t>
      </w:r>
      <w:proofErr w:type="spellEnd"/>
      <w:r w:rsidR="005F0F5D" w:rsidRPr="003322F9">
        <w:rPr>
          <w:rFonts w:cs="Times New Roman"/>
        </w:rPr>
        <w:t xml:space="preserve"> combined with the tea tree extract created a very soothing scent. In addition, it added to the soothing feel of cooling when applied to the skin. The last ingredient we used was the distilled water. This</w:t>
      </w:r>
      <w:r w:rsidR="0030671D" w:rsidRPr="003322F9">
        <w:rPr>
          <w:rFonts w:cs="Times New Roman"/>
        </w:rPr>
        <w:t xml:space="preserve"> was used because it combined all the ingredients into a s</w:t>
      </w:r>
      <w:r w:rsidR="00AB3890" w:rsidRPr="003322F9">
        <w:rPr>
          <w:rFonts w:cs="Times New Roman"/>
        </w:rPr>
        <w:t>m</w:t>
      </w:r>
      <w:r w:rsidR="0030671D" w:rsidRPr="003322F9">
        <w:rPr>
          <w:rFonts w:cs="Times New Roman"/>
        </w:rPr>
        <w:t xml:space="preserve">ooth mask. </w:t>
      </w:r>
    </w:p>
    <w:p w:rsidR="00E8446D" w:rsidRPr="003322F9" w:rsidRDefault="0030671D" w:rsidP="00E8446D">
      <w:pPr>
        <w:pStyle w:val="ListParagraph"/>
        <w:numPr>
          <w:ilvl w:val="0"/>
          <w:numId w:val="6"/>
        </w:numPr>
        <w:spacing w:line="360" w:lineRule="auto"/>
        <w:rPr>
          <w:rFonts w:cs="Times New Roman"/>
        </w:rPr>
      </w:pPr>
      <w:r w:rsidRPr="003322F9">
        <w:rPr>
          <w:rFonts w:cs="Times New Roman"/>
        </w:rPr>
        <w:t xml:space="preserve">The other ingredients were not used for several reasons. </w:t>
      </w:r>
      <w:r w:rsidR="0080564D" w:rsidRPr="003322F9">
        <w:rPr>
          <w:rFonts w:cs="Times New Roman"/>
        </w:rPr>
        <w:t xml:space="preserve">First, Fuller’s </w:t>
      </w:r>
      <w:r w:rsidR="00CE05BB" w:rsidRPr="003322F9">
        <w:rPr>
          <w:rFonts w:cs="Times New Roman"/>
        </w:rPr>
        <w:t>E</w:t>
      </w:r>
      <w:r w:rsidR="0080564D" w:rsidRPr="003322F9">
        <w:rPr>
          <w:rFonts w:cs="Times New Roman"/>
        </w:rPr>
        <w:t xml:space="preserve">arth </w:t>
      </w:r>
      <w:r w:rsidR="00CE05BB" w:rsidRPr="003322F9">
        <w:rPr>
          <w:rFonts w:cs="Times New Roman"/>
        </w:rPr>
        <w:t>C</w:t>
      </w:r>
      <w:r w:rsidR="0080564D" w:rsidRPr="003322F9">
        <w:rPr>
          <w:rFonts w:cs="Times New Roman"/>
        </w:rPr>
        <w:t>lay was not used because it was v</w:t>
      </w:r>
      <w:r w:rsidR="00810DAF" w:rsidRPr="003322F9">
        <w:rPr>
          <w:rFonts w:cs="Times New Roman"/>
        </w:rPr>
        <w:t xml:space="preserve">ery thick and it smelled like dirt. We didn’t use Kaolin Clay because when it dried it looked brown; this gave it an unappealing look to use on one’s face. </w:t>
      </w:r>
      <w:r w:rsidR="0080564D" w:rsidRPr="003322F9">
        <w:rPr>
          <w:rFonts w:cs="Times New Roman"/>
        </w:rPr>
        <w:t>Flaxseed was not used because it was hard to mix and it stuck to one’s skin.</w:t>
      </w:r>
      <w:r w:rsidR="00810DAF" w:rsidRPr="003322F9">
        <w:rPr>
          <w:rFonts w:cs="Times New Roman"/>
        </w:rPr>
        <w:t xml:space="preserve"> Aloe V</w:t>
      </w:r>
      <w:r w:rsidR="0030485F" w:rsidRPr="003322F9">
        <w:rPr>
          <w:rFonts w:cs="Times New Roman"/>
        </w:rPr>
        <w:t xml:space="preserve">era was not used for several reasons. First, it was too sticky. </w:t>
      </w:r>
      <w:r w:rsidR="00CE05BB" w:rsidRPr="003322F9">
        <w:rPr>
          <w:rFonts w:cs="Times New Roman"/>
        </w:rPr>
        <w:t>Second</w:t>
      </w:r>
      <w:r w:rsidR="0030485F" w:rsidRPr="003322F9">
        <w:rPr>
          <w:rFonts w:cs="Times New Roman"/>
        </w:rPr>
        <w:t xml:space="preserve">, it was hard to mix with other preservatives. Lastly, it was too watery. Glycerin was not used because it was too sticky to manage, and it </w:t>
      </w:r>
      <w:r w:rsidR="00810DAF" w:rsidRPr="003322F9">
        <w:rPr>
          <w:rFonts w:cs="Times New Roman"/>
        </w:rPr>
        <w:t>took t</w:t>
      </w:r>
      <w:r w:rsidR="00E8446D" w:rsidRPr="003322F9">
        <w:rPr>
          <w:rFonts w:cs="Times New Roman"/>
        </w:rPr>
        <w:t>o</w:t>
      </w:r>
      <w:r w:rsidR="00810DAF" w:rsidRPr="003322F9">
        <w:rPr>
          <w:rFonts w:cs="Times New Roman"/>
        </w:rPr>
        <w:t>o long to dry when applied onto skin.</w:t>
      </w:r>
      <w:r w:rsidR="0030485F" w:rsidRPr="003322F9">
        <w:rPr>
          <w:rFonts w:cs="Times New Roman"/>
        </w:rPr>
        <w:t xml:space="preserve"> </w:t>
      </w:r>
      <w:r w:rsidR="0080564D" w:rsidRPr="003322F9">
        <w:rPr>
          <w:rFonts w:cs="Times New Roman"/>
        </w:rPr>
        <w:t xml:space="preserve"> </w:t>
      </w:r>
    </w:p>
    <w:p w:rsidR="00C34DFF" w:rsidRPr="003322F9" w:rsidRDefault="00AB3890" w:rsidP="00E8446D">
      <w:pPr>
        <w:pStyle w:val="ListParagraph"/>
        <w:numPr>
          <w:ilvl w:val="0"/>
          <w:numId w:val="6"/>
        </w:numPr>
        <w:spacing w:line="360" w:lineRule="auto"/>
        <w:rPr>
          <w:rFonts w:cs="Times New Roman"/>
        </w:rPr>
      </w:pPr>
      <w:r w:rsidRPr="003322F9">
        <w:rPr>
          <w:rFonts w:eastAsia="Times New Roman" w:cs="Times New Roman"/>
        </w:rPr>
        <w:t xml:space="preserve">The product falls within all of the constraints.  This product only uses 6 ingredients one of which is water, but the ingredients work well together. The mask has a smooth homogenous mixture with no lumps. The product also has an appealing green color. The product also absorbs into the skin and does not just sit on top of the skin. The product has an average drying time of 9 minutes and when washing it off it easily comes off and does not leave behind residue or small clumps. The mask also does what it is </w:t>
      </w:r>
      <w:r w:rsidR="00C34DFF" w:rsidRPr="003322F9">
        <w:rPr>
          <w:rFonts w:eastAsia="Times New Roman" w:cs="Times New Roman"/>
        </w:rPr>
        <w:t>supposed to</w:t>
      </w:r>
      <w:r w:rsidRPr="003322F9">
        <w:rPr>
          <w:rFonts w:eastAsia="Times New Roman" w:cs="Times New Roman"/>
        </w:rPr>
        <w:t xml:space="preserve"> and cleans the user’s pores</w:t>
      </w:r>
      <w:r w:rsidR="00810DAF" w:rsidRPr="003322F9">
        <w:rPr>
          <w:rFonts w:eastAsia="Times New Roman" w:cs="Times New Roman"/>
        </w:rPr>
        <w:t xml:space="preserve">. </w:t>
      </w:r>
      <w:r w:rsidRPr="003322F9">
        <w:rPr>
          <w:rFonts w:eastAsia="Times New Roman" w:cs="Times New Roman"/>
        </w:rPr>
        <w:t xml:space="preserve">Using a blue digital microscope a before picture was taken of the </w:t>
      </w:r>
      <w:r w:rsidR="00C34DFF" w:rsidRPr="003322F9">
        <w:rPr>
          <w:rFonts w:eastAsia="Times New Roman" w:cs="Times New Roman"/>
        </w:rPr>
        <w:t>user’s</w:t>
      </w:r>
      <w:r w:rsidRPr="003322F9">
        <w:rPr>
          <w:rFonts w:eastAsia="Times New Roman" w:cs="Times New Roman"/>
        </w:rPr>
        <w:t xml:space="preserve"> skin on the arm</w:t>
      </w:r>
      <w:r w:rsidR="00810DAF" w:rsidRPr="003322F9">
        <w:rPr>
          <w:rFonts w:eastAsia="Times New Roman" w:cs="Times New Roman"/>
        </w:rPr>
        <w:t xml:space="preserve"> (figure 1) and then a picture was taken after using the mask (figure 2</w:t>
      </w:r>
      <w:proofErr w:type="gramStart"/>
      <w:r w:rsidR="00810DAF" w:rsidRPr="003322F9">
        <w:rPr>
          <w:rFonts w:eastAsia="Times New Roman" w:cs="Times New Roman"/>
        </w:rPr>
        <w:t xml:space="preserve">) </w:t>
      </w:r>
      <w:r w:rsidRPr="003322F9">
        <w:rPr>
          <w:rFonts w:eastAsia="Times New Roman" w:cs="Times New Roman"/>
        </w:rPr>
        <w:t>.</w:t>
      </w:r>
      <w:proofErr w:type="gramEnd"/>
      <w:r w:rsidRPr="003322F9">
        <w:rPr>
          <w:rFonts w:eastAsia="Times New Roman" w:cs="Times New Roman"/>
        </w:rPr>
        <w:t xml:space="preserve"> </w:t>
      </w:r>
      <w:r w:rsidR="00810DAF" w:rsidRPr="003322F9">
        <w:rPr>
          <w:rFonts w:eastAsia="Times New Roman" w:cs="Times New Roman"/>
        </w:rPr>
        <w:t xml:space="preserve">Figure 1 shows that the skin had many wrinkles and dry skin, but figure 2 shows that the mask cleaned the skin and helped to get rid of dead skin. </w:t>
      </w:r>
      <w:r w:rsidR="00C34DFF" w:rsidRPr="003322F9">
        <w:rPr>
          <w:rFonts w:eastAsia="Times New Roman" w:cs="Times New Roman"/>
        </w:rPr>
        <w:t>T</w:t>
      </w:r>
      <w:r w:rsidRPr="003322F9">
        <w:rPr>
          <w:rFonts w:eastAsia="Times New Roman" w:cs="Times New Roman"/>
        </w:rPr>
        <w:t>he skin on the arm was much smoother and softer. Most importantly the product falls within the assigned budget. The mask costs $0.0</w:t>
      </w:r>
      <w:r w:rsidR="00810DAF" w:rsidRPr="003322F9">
        <w:rPr>
          <w:rFonts w:eastAsia="Times New Roman" w:cs="Times New Roman"/>
        </w:rPr>
        <w:t>0937</w:t>
      </w:r>
      <w:r w:rsidRPr="003322F9">
        <w:rPr>
          <w:rFonts w:eastAsia="Times New Roman" w:cs="Times New Roman"/>
        </w:rPr>
        <w:t xml:space="preserve"> which is just </w:t>
      </w:r>
      <w:r w:rsidR="00810DAF" w:rsidRPr="003322F9">
        <w:rPr>
          <w:rFonts w:eastAsia="Times New Roman" w:cs="Times New Roman"/>
        </w:rPr>
        <w:t xml:space="preserve">under </w:t>
      </w:r>
      <w:r w:rsidRPr="003322F9">
        <w:rPr>
          <w:rFonts w:eastAsia="Times New Roman" w:cs="Times New Roman"/>
        </w:rPr>
        <w:t xml:space="preserve">1 cent per gram of mask. </w:t>
      </w:r>
    </w:p>
    <w:p w:rsidR="00E8446D" w:rsidRPr="003322F9" w:rsidRDefault="00E8446D" w:rsidP="00E8446D">
      <w:pPr>
        <w:pStyle w:val="ListParagraph"/>
        <w:spacing w:line="360" w:lineRule="auto"/>
        <w:ind w:left="360"/>
        <w:rPr>
          <w:rFonts w:eastAsia="Times New Roman" w:cs="Times New Roman"/>
          <w:color w:val="1F497D"/>
        </w:rPr>
      </w:pPr>
    </w:p>
    <w:p w:rsidR="00C34DFF" w:rsidRPr="003322F9" w:rsidRDefault="00C34DFF" w:rsidP="00AB3890">
      <w:pPr>
        <w:ind w:left="360"/>
        <w:rPr>
          <w:rFonts w:eastAsia="Times New Roman" w:cs="Times New Roman"/>
          <w:sz w:val="24"/>
          <w:szCs w:val="24"/>
        </w:rPr>
      </w:pPr>
      <w:r w:rsidRPr="003322F9">
        <w:rPr>
          <w:rFonts w:eastAsia="Times New Roman" w:cs="Times New Roman"/>
          <w:sz w:val="24"/>
          <w:szCs w:val="24"/>
        </w:rPr>
        <w:t>Before:</w:t>
      </w:r>
    </w:p>
    <w:p w:rsidR="00810DAF" w:rsidRPr="003322F9" w:rsidRDefault="00C34DFF" w:rsidP="00AB3890">
      <w:pPr>
        <w:ind w:left="360"/>
        <w:rPr>
          <w:rFonts w:eastAsia="Times New Roman" w:cs="Times New Roman"/>
          <w:sz w:val="24"/>
          <w:szCs w:val="24"/>
        </w:rPr>
      </w:pPr>
      <w:r w:rsidRPr="003322F9">
        <w:rPr>
          <w:rFonts w:eastAsia="Times New Roman" w:cs="Times New Roman"/>
          <w:noProof/>
          <w:sz w:val="24"/>
          <w:szCs w:val="24"/>
        </w:rPr>
        <w:lastRenderedPageBreak/>
        <w:drawing>
          <wp:inline distT="0" distB="0" distL="0" distR="0" wp14:anchorId="1F8BA3EC" wp14:editId="4B1C6402">
            <wp:extent cx="3594100" cy="2695575"/>
            <wp:effectExtent l="0" t="0" r="6350" b="9525"/>
            <wp:docPr id="1" name="Picture 1" descr="C:\Users\fosterk\AppData\Local\Microsoft\Windows\Temporary Internet Files\Content.Outlook\RP4BC4TP\befo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sterk\AppData\Local\Microsoft\Windows\Temporary Internet Files\Content.Outlook\RP4BC4TP\befor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4100" cy="2695575"/>
                    </a:xfrm>
                    <a:prstGeom prst="rect">
                      <a:avLst/>
                    </a:prstGeom>
                    <a:noFill/>
                    <a:ln>
                      <a:noFill/>
                    </a:ln>
                  </pic:spPr>
                </pic:pic>
              </a:graphicData>
            </a:graphic>
          </wp:inline>
        </w:drawing>
      </w:r>
      <w:r w:rsidR="00810DAF" w:rsidRPr="003322F9">
        <w:rPr>
          <w:rFonts w:eastAsia="Times New Roman" w:cs="Times New Roman"/>
          <w:sz w:val="24"/>
          <w:szCs w:val="24"/>
        </w:rPr>
        <w:br/>
        <w:t>(</w:t>
      </w:r>
      <w:proofErr w:type="gramStart"/>
      <w:r w:rsidR="00810DAF" w:rsidRPr="003322F9">
        <w:rPr>
          <w:rFonts w:eastAsia="Times New Roman" w:cs="Times New Roman"/>
          <w:sz w:val="24"/>
          <w:szCs w:val="24"/>
        </w:rPr>
        <w:t>figure</w:t>
      </w:r>
      <w:proofErr w:type="gramEnd"/>
      <w:r w:rsidR="00810DAF" w:rsidRPr="003322F9">
        <w:rPr>
          <w:rFonts w:eastAsia="Times New Roman" w:cs="Times New Roman"/>
          <w:sz w:val="24"/>
          <w:szCs w:val="24"/>
        </w:rPr>
        <w:t xml:space="preserve"> 1)</w:t>
      </w:r>
    </w:p>
    <w:p w:rsidR="00C34DFF" w:rsidRPr="003322F9" w:rsidRDefault="00C34DFF" w:rsidP="00AB3890">
      <w:pPr>
        <w:ind w:left="360"/>
        <w:rPr>
          <w:rFonts w:eastAsia="Times New Roman" w:cs="Times New Roman"/>
          <w:sz w:val="24"/>
          <w:szCs w:val="24"/>
        </w:rPr>
      </w:pPr>
      <w:r w:rsidRPr="003322F9">
        <w:rPr>
          <w:rFonts w:eastAsia="Times New Roman" w:cs="Times New Roman"/>
          <w:sz w:val="24"/>
          <w:szCs w:val="24"/>
        </w:rPr>
        <w:t>After:</w:t>
      </w:r>
    </w:p>
    <w:p w:rsidR="00C34DFF" w:rsidRPr="003322F9" w:rsidRDefault="00C34DFF" w:rsidP="00AB3890">
      <w:pPr>
        <w:ind w:left="360"/>
        <w:rPr>
          <w:rFonts w:eastAsia="Times New Roman" w:cs="Times New Roman"/>
          <w:sz w:val="24"/>
          <w:szCs w:val="24"/>
        </w:rPr>
      </w:pPr>
      <w:r w:rsidRPr="003322F9">
        <w:rPr>
          <w:rFonts w:eastAsia="Times New Roman" w:cs="Times New Roman"/>
          <w:noProof/>
          <w:sz w:val="24"/>
          <w:szCs w:val="24"/>
        </w:rPr>
        <w:drawing>
          <wp:inline distT="0" distB="0" distL="0" distR="0" wp14:anchorId="1B358150" wp14:editId="6EAE92B5">
            <wp:extent cx="3657600" cy="2743200"/>
            <wp:effectExtent l="0" t="0" r="0" b="0"/>
            <wp:docPr id="2" name="Picture 2" descr="C:\Users\fosterk\AppData\Local\Microsoft\Windows\Temporary Internet Files\Content.Outlook\RP4BC4TP\AF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sterk\AppData\Local\Microsoft\Windows\Temporary Internet Files\Content.Outlook\RP4BC4TP\AFTER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00810DAF" w:rsidRPr="003322F9">
        <w:rPr>
          <w:rFonts w:eastAsia="Times New Roman" w:cs="Times New Roman"/>
          <w:sz w:val="24"/>
          <w:szCs w:val="24"/>
        </w:rPr>
        <w:br/>
        <w:t>(</w:t>
      </w:r>
      <w:proofErr w:type="gramStart"/>
      <w:r w:rsidR="00810DAF" w:rsidRPr="003322F9">
        <w:rPr>
          <w:rFonts w:eastAsia="Times New Roman" w:cs="Times New Roman"/>
          <w:sz w:val="24"/>
          <w:szCs w:val="24"/>
        </w:rPr>
        <w:t>figure</w:t>
      </w:r>
      <w:proofErr w:type="gramEnd"/>
      <w:r w:rsidR="00810DAF" w:rsidRPr="003322F9">
        <w:rPr>
          <w:rFonts w:eastAsia="Times New Roman" w:cs="Times New Roman"/>
          <w:sz w:val="24"/>
          <w:szCs w:val="24"/>
        </w:rPr>
        <w:t xml:space="preserve"> 2)</w:t>
      </w:r>
    </w:p>
    <w:p w:rsidR="003322F9" w:rsidRPr="003322F9" w:rsidRDefault="003322F9" w:rsidP="003322F9">
      <w:pPr>
        <w:rPr>
          <w:sz w:val="24"/>
          <w:szCs w:val="24"/>
        </w:rPr>
      </w:pPr>
      <w:r w:rsidRPr="003322F9">
        <w:rPr>
          <w:sz w:val="24"/>
          <w:szCs w:val="24"/>
        </w:rPr>
        <w:t>Cost Analysis for RPCS Clay Mask Recipe</w:t>
      </w:r>
    </w:p>
    <w:p w:rsidR="003322F9" w:rsidRPr="003322F9" w:rsidRDefault="003322F9" w:rsidP="003322F9">
      <w:pPr>
        <w:pStyle w:val="ListParagraph"/>
        <w:numPr>
          <w:ilvl w:val="0"/>
          <w:numId w:val="7"/>
        </w:numPr>
        <w:spacing w:after="200" w:line="276" w:lineRule="auto"/>
        <w:rPr>
          <w:rFonts w:eastAsia="Times New Roman" w:cs="Times New Roman"/>
        </w:rPr>
      </w:pPr>
      <w:r w:rsidRPr="003322F9">
        <w:t xml:space="preserve">Initial analysis of the 6 ingredients showed that each batch of clay masks would cost </w:t>
      </w:r>
      <w:r w:rsidRPr="003322F9">
        <w:rPr>
          <w:rFonts w:eastAsia="Times New Roman" w:cs="Times New Roman"/>
        </w:rPr>
        <w:t xml:space="preserve">$0.3049 based on a retail purchase of ingredients. </w:t>
      </w:r>
    </w:p>
    <w:p w:rsidR="003322F9" w:rsidRPr="003322F9" w:rsidRDefault="003322F9" w:rsidP="003322F9">
      <w:pPr>
        <w:pStyle w:val="ListParagraph"/>
        <w:numPr>
          <w:ilvl w:val="0"/>
          <w:numId w:val="7"/>
        </w:numPr>
        <w:spacing w:after="200" w:line="276" w:lineRule="auto"/>
      </w:pPr>
      <w:r w:rsidRPr="003322F9">
        <w:rPr>
          <w:rFonts w:eastAsia="Times New Roman" w:cs="Times New Roman"/>
        </w:rPr>
        <w:t>A Pareto analysis showed that the four most important ingredients to focus on are tea extract, mint candies (</w:t>
      </w:r>
      <w:proofErr w:type="spellStart"/>
      <w:r w:rsidRPr="003322F9">
        <w:rPr>
          <w:rFonts w:eastAsia="Times New Roman" w:cs="Times New Roman"/>
        </w:rPr>
        <w:t>altoids</w:t>
      </w:r>
      <w:proofErr w:type="spellEnd"/>
      <w:r w:rsidRPr="003322F9">
        <w:rPr>
          <w:rFonts w:eastAsia="Times New Roman" w:cs="Times New Roman"/>
        </w:rPr>
        <w:t xml:space="preserve">), green clay, and honey. Instead of bulk buying all ingredients at one store a focused effort was made to improve the cost of those four items. The results are as follows: </w:t>
      </w:r>
    </w:p>
    <w:p w:rsidR="003322F9" w:rsidRPr="003322F9" w:rsidRDefault="003322F9" w:rsidP="003322F9">
      <w:pPr>
        <w:pStyle w:val="ListParagraph"/>
        <w:numPr>
          <w:ilvl w:val="1"/>
          <w:numId w:val="7"/>
        </w:numPr>
        <w:spacing w:after="200" w:line="276" w:lineRule="auto"/>
      </w:pPr>
      <w:r w:rsidRPr="003322F9">
        <w:lastRenderedPageBreak/>
        <w:t xml:space="preserve">We found green clay from luckyvitamin.com at a better price of $0.0141 per gram, Honey from </w:t>
      </w:r>
      <w:proofErr w:type="spellStart"/>
      <w:r w:rsidRPr="003322F9">
        <w:t>vitacost</w:t>
      </w:r>
      <w:proofErr w:type="spellEnd"/>
      <w:r w:rsidRPr="003322F9">
        <w:t xml:space="preserve"> and Swanson Health products at a price of $0.009 per gram. Also, Costco sells 12 </w:t>
      </w:r>
      <w:proofErr w:type="spellStart"/>
      <w:r w:rsidRPr="003322F9">
        <w:t>tins</w:t>
      </w:r>
      <w:proofErr w:type="spellEnd"/>
      <w:r w:rsidRPr="003322F9">
        <w:t xml:space="preserve"> of </w:t>
      </w:r>
      <w:proofErr w:type="spellStart"/>
      <w:r w:rsidRPr="003322F9">
        <w:t>Altoids</w:t>
      </w:r>
      <w:proofErr w:type="spellEnd"/>
      <w:r w:rsidRPr="003322F9">
        <w:t xml:space="preserve"> at a price of $.0208 per gram. Finally, Green Tea extract can be found at a lower </w:t>
      </w:r>
      <w:proofErr w:type="spellStart"/>
      <w:r w:rsidRPr="003322F9">
        <w:t>proce</w:t>
      </w:r>
      <w:proofErr w:type="spellEnd"/>
      <w:r w:rsidRPr="003322F9">
        <w:t xml:space="preserve"> of $0.0581 per gram at Doctor Vitamin site.  We used distilled water from the store because it is more cost efficient to buy from the store rather than buying a distiller. </w:t>
      </w:r>
    </w:p>
    <w:p w:rsidR="003322F9" w:rsidRPr="003322F9" w:rsidRDefault="003322F9" w:rsidP="003322F9">
      <w:pPr>
        <w:pStyle w:val="ListParagraph"/>
        <w:numPr>
          <w:ilvl w:val="1"/>
          <w:numId w:val="7"/>
        </w:numPr>
        <w:spacing w:after="200" w:line="276" w:lineRule="auto"/>
      </w:pPr>
      <w:r w:rsidRPr="003322F9">
        <w:rPr>
          <w:rFonts w:eastAsia="Times New Roman" w:cs="Times New Roman"/>
        </w:rPr>
        <w:t xml:space="preserve">By focusing on these four ingredients it is possible to reduce the cost from $0.3049 to $0.1159. </w:t>
      </w:r>
    </w:p>
    <w:p w:rsidR="003322F9" w:rsidRPr="003322F9" w:rsidRDefault="003322F9" w:rsidP="003322F9">
      <w:pPr>
        <w:pStyle w:val="ListParagraph"/>
        <w:numPr>
          <w:ilvl w:val="0"/>
          <w:numId w:val="7"/>
        </w:numPr>
        <w:spacing w:after="200" w:line="276" w:lineRule="auto"/>
      </w:pPr>
      <w:r w:rsidRPr="003322F9">
        <w:rPr>
          <w:rFonts w:eastAsia="Times New Roman" w:cs="Times New Roman"/>
        </w:rPr>
        <w:t>Other Observations/ open questions:</w:t>
      </w:r>
    </w:p>
    <w:p w:rsidR="003322F9" w:rsidRPr="003322F9" w:rsidRDefault="003322F9" w:rsidP="003322F9">
      <w:pPr>
        <w:pStyle w:val="ListParagraph"/>
        <w:numPr>
          <w:ilvl w:val="1"/>
          <w:numId w:val="7"/>
        </w:numPr>
        <w:spacing w:after="200" w:line="276" w:lineRule="auto"/>
      </w:pPr>
      <w:r w:rsidRPr="003322F9">
        <w:t>Buying a distiller and purchasing water intersect at 665 gallons which means that when you use 665 gallons of water you would be paying the same price. This clay mask recipe calls for 0.002 gallons of water. 665 divided by 0.002 equals 418, 950 mixes of masks. To put this in perspective RPCS would need to sell 3,500 masks.</w:t>
      </w:r>
    </w:p>
    <w:p w:rsidR="003322F9" w:rsidRPr="003322F9" w:rsidRDefault="003322F9" w:rsidP="003322F9">
      <w:pPr>
        <w:pStyle w:val="ListParagraph"/>
        <w:numPr>
          <w:ilvl w:val="1"/>
          <w:numId w:val="7"/>
        </w:numPr>
        <w:spacing w:after="200" w:line="276" w:lineRule="auto"/>
      </w:pPr>
      <w:r w:rsidRPr="003322F9">
        <w:t xml:space="preserve">RPCS recommends buying water instead of buying a distiller. Since RPCS is a new company on the market it would not be worth it to buy a distiller because it would take too long to sell 3,500 masks. </w:t>
      </w:r>
    </w:p>
    <w:p w:rsidR="003322F9" w:rsidRPr="003322F9" w:rsidRDefault="003322F9" w:rsidP="00AB3890">
      <w:pPr>
        <w:ind w:left="360"/>
        <w:rPr>
          <w:rFonts w:eastAsia="Times New Roman" w:cs="Times New Roman"/>
          <w:sz w:val="24"/>
          <w:szCs w:val="24"/>
        </w:rPr>
      </w:pPr>
    </w:p>
    <w:p w:rsidR="00C34DFF" w:rsidRPr="003322F9" w:rsidRDefault="00C34DFF" w:rsidP="00AB3890">
      <w:pPr>
        <w:ind w:left="360"/>
        <w:rPr>
          <w:rFonts w:eastAsia="Times New Roman" w:cs="Times New Roman"/>
          <w:color w:val="1F497D"/>
          <w:sz w:val="24"/>
          <w:szCs w:val="24"/>
        </w:rPr>
      </w:pPr>
    </w:p>
    <w:p w:rsidR="00C34DFF" w:rsidRPr="003322F9" w:rsidRDefault="00C34DFF" w:rsidP="00AB3890">
      <w:pPr>
        <w:ind w:left="360"/>
        <w:rPr>
          <w:rFonts w:eastAsia="Times New Roman" w:cs="Times New Roman"/>
          <w:color w:val="1F497D"/>
          <w:sz w:val="24"/>
          <w:szCs w:val="24"/>
        </w:rPr>
      </w:pPr>
    </w:p>
    <w:sectPr w:rsidR="00C34DFF" w:rsidRPr="0033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5516D"/>
    <w:multiLevelType w:val="hybridMultilevel"/>
    <w:tmpl w:val="13B0B166"/>
    <w:lvl w:ilvl="0" w:tplc="EB76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9148F"/>
    <w:multiLevelType w:val="hybridMultilevel"/>
    <w:tmpl w:val="31AE60B4"/>
    <w:lvl w:ilvl="0" w:tplc="AB3A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C64D88"/>
    <w:multiLevelType w:val="hybridMultilevel"/>
    <w:tmpl w:val="3766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37B34"/>
    <w:multiLevelType w:val="hybridMultilevel"/>
    <w:tmpl w:val="9EDC01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62A945B6"/>
    <w:multiLevelType w:val="hybridMultilevel"/>
    <w:tmpl w:val="2DDA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C2BA6"/>
    <w:multiLevelType w:val="hybridMultilevel"/>
    <w:tmpl w:val="0344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F6A6D"/>
    <w:multiLevelType w:val="hybridMultilevel"/>
    <w:tmpl w:val="79B8006E"/>
    <w:lvl w:ilvl="0" w:tplc="2BDAA286">
      <w:start w:val="1"/>
      <w:numFmt w:val="decimal"/>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95"/>
    <w:rsid w:val="000B2310"/>
    <w:rsid w:val="00140B50"/>
    <w:rsid w:val="00206E6A"/>
    <w:rsid w:val="00235478"/>
    <w:rsid w:val="0030485F"/>
    <w:rsid w:val="0030671D"/>
    <w:rsid w:val="003322F9"/>
    <w:rsid w:val="00334F22"/>
    <w:rsid w:val="00425596"/>
    <w:rsid w:val="00594B11"/>
    <w:rsid w:val="005E0E68"/>
    <w:rsid w:val="005F0F5D"/>
    <w:rsid w:val="006E1802"/>
    <w:rsid w:val="00732C5C"/>
    <w:rsid w:val="0080564D"/>
    <w:rsid w:val="00810DAF"/>
    <w:rsid w:val="00811301"/>
    <w:rsid w:val="008E01C9"/>
    <w:rsid w:val="008F2C95"/>
    <w:rsid w:val="0092270D"/>
    <w:rsid w:val="009B7B4D"/>
    <w:rsid w:val="00A32EE3"/>
    <w:rsid w:val="00AB3890"/>
    <w:rsid w:val="00AC4018"/>
    <w:rsid w:val="00B456F6"/>
    <w:rsid w:val="00B518B2"/>
    <w:rsid w:val="00B6417F"/>
    <w:rsid w:val="00BD6092"/>
    <w:rsid w:val="00C34DFF"/>
    <w:rsid w:val="00C46968"/>
    <w:rsid w:val="00C9563B"/>
    <w:rsid w:val="00CE05BB"/>
    <w:rsid w:val="00D46EF7"/>
    <w:rsid w:val="00D50991"/>
    <w:rsid w:val="00E11BEC"/>
    <w:rsid w:val="00E8446D"/>
    <w:rsid w:val="00FC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E9F8F-5513-4583-B7D6-4D24A0AF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E6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E6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C3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FF"/>
    <w:rPr>
      <w:rFonts w:ascii="Tahoma" w:hAnsi="Tahoma" w:cs="Tahoma"/>
      <w:sz w:val="16"/>
      <w:szCs w:val="16"/>
    </w:rPr>
  </w:style>
  <w:style w:type="character" w:styleId="PlaceholderText">
    <w:name w:val="Placeholder Text"/>
    <w:basedOn w:val="DefaultParagraphFont"/>
    <w:uiPriority w:val="99"/>
    <w:semiHidden/>
    <w:rsid w:val="00BD60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18791">
      <w:bodyDiv w:val="1"/>
      <w:marLeft w:val="0"/>
      <w:marRight w:val="0"/>
      <w:marTop w:val="0"/>
      <w:marBottom w:val="0"/>
      <w:divBdr>
        <w:top w:val="none" w:sz="0" w:space="0" w:color="auto"/>
        <w:left w:val="none" w:sz="0" w:space="0" w:color="auto"/>
        <w:bottom w:val="none" w:sz="0" w:space="0" w:color="auto"/>
        <w:right w:val="none" w:sz="0" w:space="0" w:color="auto"/>
      </w:divBdr>
    </w:div>
    <w:div w:id="17947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redhot\kuserm$\10th%20Grade\Stem\Stem%201B\Copy%20of%20Pareto-Chart-Mas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2400"/>
            </a:pPr>
            <a:r>
              <a:rPr lang="en-US" sz="2400"/>
              <a:t>Pareto</a:t>
            </a:r>
            <a:r>
              <a:rPr lang="en-US" sz="2400" baseline="0"/>
              <a:t> Chart for Mask Ingredients </a:t>
            </a:r>
            <a:endParaRPr lang="en-US" sz="2400"/>
          </a:p>
        </c:rich>
      </c:tx>
      <c:layout/>
      <c:overlay val="0"/>
    </c:title>
    <c:autoTitleDeleted val="0"/>
    <c:plotArea>
      <c:layout/>
      <c:barChart>
        <c:barDir val="col"/>
        <c:grouping val="clustered"/>
        <c:varyColors val="0"/>
        <c:ser>
          <c:idx val="0"/>
          <c:order val="0"/>
          <c:tx>
            <c:strRef>
              <c:f>Data!$C$2</c:f>
              <c:strCache>
                <c:ptCount val="1"/>
                <c:pt idx="0">
                  <c:v>Value</c:v>
                </c:pt>
              </c:strCache>
            </c:strRef>
          </c:tx>
          <c:invertIfNegative val="0"/>
          <c:cat>
            <c:strRef>
              <c:f>Data!$B$3:$B$8</c:f>
              <c:strCache>
                <c:ptCount val="6"/>
                <c:pt idx="0">
                  <c:v>Tea Extract</c:v>
                </c:pt>
                <c:pt idx="1">
                  <c:v>Mint Candies (Altoids)</c:v>
                </c:pt>
                <c:pt idx="2">
                  <c:v>Green Clay</c:v>
                </c:pt>
                <c:pt idx="3">
                  <c:v>Honey</c:v>
                </c:pt>
                <c:pt idx="4">
                  <c:v>Distilled Water</c:v>
                </c:pt>
                <c:pt idx="5">
                  <c:v>White Sand</c:v>
                </c:pt>
              </c:strCache>
            </c:strRef>
          </c:cat>
          <c:val>
            <c:numRef>
              <c:f>Data!$C$3:$C$8</c:f>
              <c:numCache>
                <c:formatCode>"$"#,##0.0000</c:formatCode>
                <c:ptCount val="6"/>
                <c:pt idx="0">
                  <c:v>5.8099999999999999E-2</c:v>
                </c:pt>
                <c:pt idx="1">
                  <c:v>2.0799999999999999E-2</c:v>
                </c:pt>
                <c:pt idx="2">
                  <c:v>1.41E-2</c:v>
                </c:pt>
                <c:pt idx="3">
                  <c:v>8.9999999999999993E-3</c:v>
                </c:pt>
                <c:pt idx="4">
                  <c:v>0.01</c:v>
                </c:pt>
                <c:pt idx="5">
                  <c:v>3.8999999999999998E-3</c:v>
                </c:pt>
              </c:numCache>
            </c:numRef>
          </c:val>
        </c:ser>
        <c:dLbls>
          <c:showLegendKey val="0"/>
          <c:showVal val="0"/>
          <c:showCatName val="0"/>
          <c:showSerName val="0"/>
          <c:showPercent val="0"/>
          <c:showBubbleSize val="0"/>
        </c:dLbls>
        <c:gapWidth val="150"/>
        <c:axId val="271697784"/>
        <c:axId val="230196704"/>
      </c:barChart>
      <c:lineChart>
        <c:grouping val="standard"/>
        <c:varyColors val="0"/>
        <c:ser>
          <c:idx val="2"/>
          <c:order val="1"/>
          <c:tx>
            <c:strRef>
              <c:f>Data!$E$2</c:f>
              <c:strCache>
                <c:ptCount val="1"/>
                <c:pt idx="0">
                  <c:v>Cumulative Percentage</c:v>
                </c:pt>
              </c:strCache>
            </c:strRef>
          </c:tx>
          <c:spPr>
            <a:ln w="25400">
              <a:solidFill>
                <a:srgbClr val="FF0000"/>
              </a:solidFill>
            </a:ln>
          </c:spPr>
          <c:marker>
            <c:symbol val="none"/>
          </c:marker>
          <c:cat>
            <c:strRef>
              <c:f>Data!$B$3:$B$8</c:f>
              <c:strCache>
                <c:ptCount val="6"/>
                <c:pt idx="0">
                  <c:v>Tea Extract</c:v>
                </c:pt>
                <c:pt idx="1">
                  <c:v>Mint Candies (Altoids)</c:v>
                </c:pt>
                <c:pt idx="2">
                  <c:v>Green Clay</c:v>
                </c:pt>
                <c:pt idx="3">
                  <c:v>Honey</c:v>
                </c:pt>
                <c:pt idx="4">
                  <c:v>Distilled Water</c:v>
                </c:pt>
                <c:pt idx="5">
                  <c:v>White Sand</c:v>
                </c:pt>
              </c:strCache>
            </c:strRef>
          </c:cat>
          <c:val>
            <c:numRef>
              <c:f>Data!$E$3:$E$8</c:f>
              <c:numCache>
                <c:formatCode>0.0%</c:formatCode>
                <c:ptCount val="6"/>
                <c:pt idx="0">
                  <c:v>0.5012942191544435</c:v>
                </c:pt>
                <c:pt idx="1">
                  <c:v>0.68075927523727353</c:v>
                </c:pt>
                <c:pt idx="2">
                  <c:v>0.80241587575496121</c:v>
                </c:pt>
                <c:pt idx="3">
                  <c:v>0.88006902502157036</c:v>
                </c:pt>
                <c:pt idx="4">
                  <c:v>0.96635030198446947</c:v>
                </c:pt>
                <c:pt idx="5">
                  <c:v>1</c:v>
                </c:pt>
              </c:numCache>
            </c:numRef>
          </c:val>
          <c:smooth val="0"/>
        </c:ser>
        <c:dLbls>
          <c:showLegendKey val="0"/>
          <c:showVal val="0"/>
          <c:showCatName val="0"/>
          <c:showSerName val="0"/>
          <c:showPercent val="0"/>
          <c:showBubbleSize val="0"/>
        </c:dLbls>
        <c:marker val="1"/>
        <c:smooth val="0"/>
        <c:axId val="232078576"/>
        <c:axId val="231625600"/>
      </c:lineChart>
      <c:catAx>
        <c:axId val="271697784"/>
        <c:scaling>
          <c:orientation val="minMax"/>
        </c:scaling>
        <c:delete val="0"/>
        <c:axPos val="b"/>
        <c:numFmt formatCode="General" sourceLinked="1"/>
        <c:majorTickMark val="none"/>
        <c:minorTickMark val="none"/>
        <c:tickLblPos val="nextTo"/>
        <c:txPr>
          <a:bodyPr rot="-2940000"/>
          <a:lstStyle/>
          <a:p>
            <a:pPr>
              <a:defRPr sz="1200"/>
            </a:pPr>
            <a:endParaRPr lang="en-US"/>
          </a:p>
        </c:txPr>
        <c:crossAx val="230196704"/>
        <c:crosses val="autoZero"/>
        <c:auto val="1"/>
        <c:lblAlgn val="ctr"/>
        <c:lblOffset val="100"/>
        <c:noMultiLvlLbl val="0"/>
      </c:catAx>
      <c:valAx>
        <c:axId val="230196704"/>
        <c:scaling>
          <c:orientation val="minMax"/>
        </c:scaling>
        <c:delete val="0"/>
        <c:axPos val="l"/>
        <c:majorGridlines/>
        <c:title>
          <c:tx>
            <c:rich>
              <a:bodyPr/>
              <a:lstStyle/>
              <a:p>
                <a:pPr>
                  <a:defRPr sz="2400"/>
                </a:pPr>
                <a:r>
                  <a:rPr lang="en-US" sz="2400"/>
                  <a:t>Contribution</a:t>
                </a:r>
                <a:r>
                  <a:rPr lang="en-US" sz="2400" baseline="0"/>
                  <a:t> </a:t>
                </a:r>
                <a:endParaRPr lang="en-US" sz="2400"/>
              </a:p>
            </c:rich>
          </c:tx>
          <c:layout/>
          <c:overlay val="0"/>
        </c:title>
        <c:numFmt formatCode="&quot;$&quot;#,##0.0000" sourceLinked="1"/>
        <c:majorTickMark val="none"/>
        <c:minorTickMark val="none"/>
        <c:tickLblPos val="nextTo"/>
        <c:txPr>
          <a:bodyPr/>
          <a:lstStyle/>
          <a:p>
            <a:pPr>
              <a:defRPr sz="1200"/>
            </a:pPr>
            <a:endParaRPr lang="en-US"/>
          </a:p>
        </c:txPr>
        <c:crossAx val="271697784"/>
        <c:crosses val="autoZero"/>
        <c:crossBetween val="between"/>
      </c:valAx>
      <c:catAx>
        <c:axId val="232078576"/>
        <c:scaling>
          <c:orientation val="minMax"/>
        </c:scaling>
        <c:delete val="1"/>
        <c:axPos val="b"/>
        <c:numFmt formatCode="General" sourceLinked="1"/>
        <c:majorTickMark val="out"/>
        <c:minorTickMark val="none"/>
        <c:tickLblPos val="nextTo"/>
        <c:crossAx val="231625600"/>
        <c:crosses val="autoZero"/>
        <c:auto val="1"/>
        <c:lblAlgn val="ctr"/>
        <c:lblOffset val="100"/>
        <c:noMultiLvlLbl val="0"/>
      </c:catAx>
      <c:valAx>
        <c:axId val="231625600"/>
        <c:scaling>
          <c:orientation val="minMax"/>
          <c:max val="1"/>
        </c:scaling>
        <c:delete val="0"/>
        <c:axPos val="r"/>
        <c:numFmt formatCode="0.0%" sourceLinked="1"/>
        <c:majorTickMark val="out"/>
        <c:minorTickMark val="none"/>
        <c:tickLblPos val="nextTo"/>
        <c:txPr>
          <a:bodyPr/>
          <a:lstStyle/>
          <a:p>
            <a:pPr>
              <a:defRPr sz="1200"/>
            </a:pPr>
            <a:endParaRPr lang="en-US"/>
          </a:p>
        </c:txPr>
        <c:crossAx val="232078576"/>
        <c:crosses val="max"/>
        <c:crossBetween val="between"/>
      </c:valAx>
      <c:dTable>
        <c:showHorzBorder val="1"/>
        <c:showVertBorder val="1"/>
        <c:showOutline val="1"/>
        <c:showKeys val="1"/>
        <c:txPr>
          <a:bodyPr/>
          <a:lstStyle/>
          <a:p>
            <a:pPr rtl="0">
              <a:defRPr sz="1200"/>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5827</Characters>
  <Application>Microsoft Office Word</Application>
  <DocSecurity>4</DocSecurity>
  <Lines>166</Lines>
  <Paragraphs>135</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Aboulafia, Alanna</dc:creator>
  <cp:lastModifiedBy>Aboulafia, Alanna</cp:lastModifiedBy>
  <cp:revision>2</cp:revision>
  <cp:lastPrinted>2013-03-07T19:29:00Z</cp:lastPrinted>
  <dcterms:created xsi:type="dcterms:W3CDTF">2014-11-17T16:17:00Z</dcterms:created>
  <dcterms:modified xsi:type="dcterms:W3CDTF">2014-11-17T16:17:00Z</dcterms:modified>
</cp:coreProperties>
</file>