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0A8" w:rsidRDefault="000470A8">
      <w:pPr>
        <w:spacing w:line="360" w:lineRule="auto"/>
      </w:pPr>
      <w:bookmarkStart w:id="0" w:name="_GoBack"/>
      <w:bookmarkEnd w:id="0"/>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sz w:val="24"/>
          <w:szCs w:val="24"/>
        </w:rPr>
        <w:t xml:space="preserve">The Impacts of Sodium Chloride, Magnesium Chloride, </w:t>
      </w:r>
      <w:proofErr w:type="gramStart"/>
      <w:r>
        <w:rPr>
          <w:rFonts w:ascii="Times New Roman" w:eastAsia="Times New Roman" w:hAnsi="Times New Roman" w:cs="Times New Roman"/>
          <w:sz w:val="24"/>
          <w:szCs w:val="24"/>
        </w:rPr>
        <w:t>and  Calcium</w:t>
      </w:r>
      <w:proofErr w:type="gramEnd"/>
      <w:r>
        <w:rPr>
          <w:rFonts w:ascii="Times New Roman" w:eastAsia="Times New Roman" w:hAnsi="Times New Roman" w:cs="Times New Roman"/>
          <w:sz w:val="24"/>
          <w:szCs w:val="24"/>
        </w:rPr>
        <w:t xml:space="preserve"> Chloride Solutions on Concrete </w:t>
      </w:r>
    </w:p>
    <w:p w:rsidR="000470A8" w:rsidRDefault="008619B7">
      <w:pPr>
        <w:spacing w:line="360" w:lineRule="auto"/>
        <w:jc w:val="center"/>
      </w:pPr>
      <w:r>
        <w:rPr>
          <w:rFonts w:ascii="Times New Roman" w:eastAsia="Times New Roman" w:hAnsi="Times New Roman" w:cs="Times New Roman"/>
          <w:sz w:val="24"/>
          <w:szCs w:val="24"/>
        </w:rPr>
        <w:t xml:space="preserve">Ellie Loane and Hyo Shin </w:t>
      </w:r>
    </w:p>
    <w:p w:rsidR="000470A8" w:rsidRDefault="008619B7">
      <w:pPr>
        <w:spacing w:line="360" w:lineRule="auto"/>
        <w:ind w:left="2160" w:firstLine="720"/>
      </w:pPr>
      <w:r>
        <w:rPr>
          <w:rFonts w:ascii="Times New Roman" w:eastAsia="Times New Roman" w:hAnsi="Times New Roman" w:cs="Times New Roman"/>
          <w:sz w:val="24"/>
          <w:szCs w:val="24"/>
        </w:rPr>
        <w:t xml:space="preserve">      Roland Park Country School</w:t>
      </w:r>
    </w:p>
    <w:p w:rsidR="000470A8" w:rsidRDefault="008619B7">
      <w:pPr>
        <w:spacing w:line="360" w:lineRule="auto"/>
      </w:pPr>
      <w:r>
        <w:rPr>
          <w:rFonts w:ascii="Times New Roman" w:eastAsia="Times New Roman" w:hAnsi="Times New Roman" w:cs="Times New Roman"/>
          <w:sz w:val="24"/>
          <w:szCs w:val="24"/>
        </w:rPr>
        <w:t xml:space="preserve">                                                                  May 24, 2016</w:t>
      </w:r>
    </w:p>
    <w:p w:rsidR="000470A8" w:rsidRDefault="000470A8">
      <w:pPr>
        <w:spacing w:line="360" w:lineRule="auto"/>
      </w:pPr>
    </w:p>
    <w:p w:rsidR="000470A8" w:rsidRDefault="000470A8">
      <w:pPr>
        <w:spacing w:line="360" w:lineRule="auto"/>
        <w:jc w:val="center"/>
      </w:pP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b/>
          <w:sz w:val="24"/>
          <w:szCs w:val="24"/>
        </w:rPr>
        <w:t>Abstract</w:t>
      </w:r>
    </w:p>
    <w:p w:rsidR="000470A8" w:rsidRDefault="008619B7">
      <w:pPr>
        <w:spacing w:line="360" w:lineRule="auto"/>
      </w:pPr>
      <w:r>
        <w:rPr>
          <w:rFonts w:ascii="Times New Roman" w:eastAsia="Times New Roman" w:hAnsi="Times New Roman" w:cs="Times New Roman"/>
          <w:sz w:val="24"/>
          <w:szCs w:val="24"/>
        </w:rPr>
        <w:t xml:space="preserve">The purpose of this research was to determine the best chemical to effectively remove snow while causing the least corrosive damage to concrete and the environment. Due to the many different options for snow removal solutions, it is often hard to find the </w:t>
      </w:r>
      <w:r>
        <w:rPr>
          <w:rFonts w:ascii="Times New Roman" w:eastAsia="Times New Roman" w:hAnsi="Times New Roman" w:cs="Times New Roman"/>
          <w:sz w:val="24"/>
          <w:szCs w:val="24"/>
        </w:rPr>
        <w:t xml:space="preserve">perfect chemical that effectively removes snow and ice while causing the least damage to concrete. In this experiment, concrete samples were submerged </w:t>
      </w:r>
      <w:proofErr w:type="gramStart"/>
      <w:r>
        <w:rPr>
          <w:rFonts w:ascii="Times New Roman" w:eastAsia="Times New Roman" w:hAnsi="Times New Roman" w:cs="Times New Roman"/>
          <w:sz w:val="24"/>
          <w:szCs w:val="24"/>
        </w:rPr>
        <w:t>in  magnesium</w:t>
      </w:r>
      <w:proofErr w:type="gramEnd"/>
      <w:r>
        <w:rPr>
          <w:rFonts w:ascii="Times New Roman" w:eastAsia="Times New Roman" w:hAnsi="Times New Roman" w:cs="Times New Roman"/>
          <w:sz w:val="24"/>
          <w:szCs w:val="24"/>
        </w:rPr>
        <w:t xml:space="preserve"> chloride, calcium chloride and sodium chloride solutions in order to determine if the  solu</w:t>
      </w:r>
      <w:r>
        <w:rPr>
          <w:rFonts w:ascii="Times New Roman" w:eastAsia="Times New Roman" w:hAnsi="Times New Roman" w:cs="Times New Roman"/>
          <w:sz w:val="24"/>
          <w:szCs w:val="24"/>
        </w:rPr>
        <w:t>tions would deteriorate the concrete. Over the course of five weeks the mass of concrete samples and the volume of solutions were measured and recorded.  There has not been enough evidence for chemical or physical deterioration for any of the chemicals tes</w:t>
      </w:r>
      <w:r>
        <w:rPr>
          <w:rFonts w:ascii="Times New Roman" w:eastAsia="Times New Roman" w:hAnsi="Times New Roman" w:cs="Times New Roman"/>
          <w:sz w:val="24"/>
          <w:szCs w:val="24"/>
        </w:rPr>
        <w:t xml:space="preserve">ted. </w:t>
      </w:r>
      <w:proofErr w:type="spellStart"/>
      <w:proofErr w:type="gramStart"/>
      <w:r>
        <w:rPr>
          <w:rFonts w:ascii="Times New Roman" w:eastAsia="Times New Roman" w:hAnsi="Times New Roman" w:cs="Times New Roman"/>
          <w:sz w:val="24"/>
          <w:szCs w:val="24"/>
        </w:rPr>
        <w:t>Furthermore,the</w:t>
      </w:r>
      <w:proofErr w:type="spellEnd"/>
      <w:proofErr w:type="gramEnd"/>
      <w:r>
        <w:rPr>
          <w:rFonts w:ascii="Times New Roman" w:eastAsia="Times New Roman" w:hAnsi="Times New Roman" w:cs="Times New Roman"/>
          <w:sz w:val="24"/>
          <w:szCs w:val="24"/>
        </w:rPr>
        <w:t xml:space="preserve"> research resulted in an accumulation of data which contrasted previous reports conducted. The contrasting data resulted in inconclusive information about the chemical and physical deterioration effects of the solutions. </w:t>
      </w:r>
    </w:p>
    <w:p w:rsidR="000470A8" w:rsidRDefault="000470A8">
      <w:pPr>
        <w:spacing w:line="360" w:lineRule="auto"/>
      </w:pPr>
    </w:p>
    <w:p w:rsidR="000470A8" w:rsidRDefault="000470A8">
      <w:pPr>
        <w:spacing w:line="360" w:lineRule="auto"/>
        <w:ind w:left="1440" w:hanging="360"/>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b/>
          <w:sz w:val="24"/>
          <w:szCs w:val="24"/>
        </w:rPr>
        <w:t>Backgr</w:t>
      </w:r>
      <w:r>
        <w:rPr>
          <w:rFonts w:ascii="Times New Roman" w:eastAsia="Times New Roman" w:hAnsi="Times New Roman" w:cs="Times New Roman"/>
          <w:b/>
          <w:sz w:val="24"/>
          <w:szCs w:val="24"/>
        </w:rPr>
        <w:t xml:space="preserve">ound Information </w:t>
      </w:r>
    </w:p>
    <w:p w:rsidR="000470A8" w:rsidRDefault="008619B7">
      <w:pPr>
        <w:spacing w:line="360" w:lineRule="auto"/>
        <w:ind w:firstLine="720"/>
      </w:pPr>
      <w:r>
        <w:rPr>
          <w:rFonts w:ascii="Times New Roman" w:eastAsia="Times New Roman" w:hAnsi="Times New Roman" w:cs="Times New Roman"/>
          <w:sz w:val="24"/>
          <w:szCs w:val="24"/>
        </w:rPr>
        <w:t xml:space="preserve">According to Meyer (2014), concrete </w:t>
      </w:r>
      <w:proofErr w:type="gramStart"/>
      <w:r>
        <w:rPr>
          <w:rFonts w:ascii="Times New Roman" w:eastAsia="Times New Roman" w:hAnsi="Times New Roman" w:cs="Times New Roman"/>
          <w:sz w:val="24"/>
          <w:szCs w:val="24"/>
        </w:rPr>
        <w:t>is  a</w:t>
      </w:r>
      <w:proofErr w:type="gramEnd"/>
      <w:r>
        <w:rPr>
          <w:rFonts w:ascii="Times New Roman" w:eastAsia="Times New Roman" w:hAnsi="Times New Roman" w:cs="Times New Roman"/>
          <w:color w:val="222222"/>
          <w:sz w:val="24"/>
          <w:szCs w:val="24"/>
        </w:rPr>
        <w:t xml:space="preserve"> composite material that is made up of a mixture of Portland cement and water; within which are embedded particles of a combination of fine and coarse aggregates. Concrete is a versatile constructi</w:t>
      </w:r>
      <w:r>
        <w:rPr>
          <w:rFonts w:ascii="Times New Roman" w:eastAsia="Times New Roman" w:hAnsi="Times New Roman" w:cs="Times New Roman"/>
          <w:color w:val="222222"/>
          <w:sz w:val="24"/>
          <w:szCs w:val="24"/>
        </w:rPr>
        <w:t xml:space="preserve">on material that is used in a variety of different structures worldwide such as bridges, roads, and dams. Portland cement is made up of four mineral components; </w:t>
      </w:r>
      <w:proofErr w:type="spellStart"/>
      <w:r>
        <w:rPr>
          <w:rFonts w:ascii="Times New Roman" w:eastAsia="Times New Roman" w:hAnsi="Times New Roman" w:cs="Times New Roman"/>
          <w:color w:val="222222"/>
          <w:sz w:val="24"/>
          <w:szCs w:val="24"/>
        </w:rPr>
        <w:t>tricalcium</w:t>
      </w:r>
      <w:proofErr w:type="spellEnd"/>
      <w:r>
        <w:rPr>
          <w:rFonts w:ascii="Times New Roman" w:eastAsia="Times New Roman" w:hAnsi="Times New Roman" w:cs="Times New Roman"/>
          <w:color w:val="222222"/>
          <w:sz w:val="24"/>
          <w:szCs w:val="24"/>
        </w:rPr>
        <w:t xml:space="preserve"> silicate, </w:t>
      </w:r>
      <w:proofErr w:type="spellStart"/>
      <w:r>
        <w:rPr>
          <w:rFonts w:ascii="Times New Roman" w:eastAsia="Times New Roman" w:hAnsi="Times New Roman" w:cs="Times New Roman"/>
          <w:color w:val="222222"/>
          <w:sz w:val="24"/>
          <w:szCs w:val="24"/>
        </w:rPr>
        <w:t>dicalcium</w:t>
      </w:r>
      <w:proofErr w:type="spellEnd"/>
      <w:r>
        <w:rPr>
          <w:rFonts w:ascii="Times New Roman" w:eastAsia="Times New Roman" w:hAnsi="Times New Roman" w:cs="Times New Roman"/>
          <w:color w:val="222222"/>
          <w:sz w:val="24"/>
          <w:szCs w:val="24"/>
        </w:rPr>
        <w:t xml:space="preserve"> silicate, </w:t>
      </w:r>
      <w:proofErr w:type="spellStart"/>
      <w:r>
        <w:rPr>
          <w:rFonts w:ascii="Times New Roman" w:eastAsia="Times New Roman" w:hAnsi="Times New Roman" w:cs="Times New Roman"/>
          <w:color w:val="222222"/>
          <w:sz w:val="24"/>
          <w:szCs w:val="24"/>
        </w:rPr>
        <w:t>tricalcium</w:t>
      </w:r>
      <w:proofErr w:type="spellEnd"/>
      <w:r>
        <w:rPr>
          <w:rFonts w:ascii="Times New Roman" w:eastAsia="Times New Roman" w:hAnsi="Times New Roman" w:cs="Times New Roman"/>
          <w:color w:val="222222"/>
          <w:sz w:val="24"/>
          <w:szCs w:val="24"/>
        </w:rPr>
        <w:t xml:space="preserve"> aluminate, and </w:t>
      </w:r>
      <w:proofErr w:type="spellStart"/>
      <w:r>
        <w:rPr>
          <w:rFonts w:ascii="Times New Roman" w:eastAsia="Times New Roman" w:hAnsi="Times New Roman" w:cs="Times New Roman"/>
          <w:color w:val="222222"/>
          <w:sz w:val="24"/>
          <w:szCs w:val="24"/>
        </w:rPr>
        <w:t>tetracalcium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aluminoferrite</w:t>
      </w:r>
      <w:proofErr w:type="spellEnd"/>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each of which have their own hydration properties (Meyer, 2014). The chemical reaction to form concrete occurs when solid </w:t>
      </w:r>
      <w:proofErr w:type="spellStart"/>
      <w:r>
        <w:rPr>
          <w:rFonts w:ascii="Times New Roman" w:eastAsia="Times New Roman" w:hAnsi="Times New Roman" w:cs="Times New Roman"/>
          <w:color w:val="222222"/>
          <w:sz w:val="24"/>
          <w:szCs w:val="24"/>
        </w:rPr>
        <w:t>tricalcium</w:t>
      </w:r>
      <w:proofErr w:type="spellEnd"/>
      <w:r>
        <w:rPr>
          <w:rFonts w:ascii="Times New Roman" w:eastAsia="Times New Roman" w:hAnsi="Times New Roman" w:cs="Times New Roman"/>
          <w:color w:val="222222"/>
          <w:sz w:val="24"/>
          <w:szCs w:val="24"/>
        </w:rPr>
        <w:t xml:space="preserve"> silicate (Ca</w:t>
      </w:r>
      <w:r>
        <w:rPr>
          <w:rFonts w:ascii="Times New Roman" w:eastAsia="Times New Roman" w:hAnsi="Times New Roman" w:cs="Times New Roman"/>
          <w:color w:val="222222"/>
          <w:sz w:val="16"/>
          <w:szCs w:val="16"/>
        </w:rPr>
        <w:t>3</w:t>
      </w:r>
      <w:r>
        <w:rPr>
          <w:rFonts w:ascii="Times New Roman" w:eastAsia="Times New Roman" w:hAnsi="Times New Roman" w:cs="Times New Roman"/>
          <w:color w:val="222222"/>
          <w:sz w:val="24"/>
          <w:szCs w:val="24"/>
        </w:rPr>
        <w:t>SiO</w:t>
      </w:r>
      <w:r>
        <w:rPr>
          <w:rFonts w:ascii="Times New Roman" w:eastAsia="Times New Roman" w:hAnsi="Times New Roman" w:cs="Times New Roman"/>
          <w:color w:val="222222"/>
          <w:sz w:val="16"/>
          <w:szCs w:val="16"/>
        </w:rPr>
        <w:t>5</w:t>
      </w:r>
      <w:r>
        <w:rPr>
          <w:rFonts w:ascii="Times New Roman" w:eastAsia="Times New Roman" w:hAnsi="Times New Roman" w:cs="Times New Roman"/>
          <w:color w:val="222222"/>
          <w:sz w:val="24"/>
          <w:szCs w:val="24"/>
        </w:rPr>
        <w:t>) reacts with water to produce a calcium silicate hydrate and calcium hydroxide, releasing 173.6kJ of ene</w:t>
      </w:r>
      <w:r>
        <w:rPr>
          <w:rFonts w:ascii="Times New Roman" w:eastAsia="Times New Roman" w:hAnsi="Times New Roman" w:cs="Times New Roman"/>
          <w:color w:val="222222"/>
          <w:sz w:val="24"/>
          <w:szCs w:val="24"/>
        </w:rPr>
        <w:t xml:space="preserve">rgy during this reaction (Popp, 2016). </w:t>
      </w:r>
    </w:p>
    <w:p w:rsidR="000470A8" w:rsidRDefault="008619B7">
      <w:pPr>
        <w:spacing w:line="360" w:lineRule="auto"/>
        <w:ind w:firstLine="720"/>
      </w:pPr>
      <w:proofErr w:type="gramStart"/>
      <w:r>
        <w:rPr>
          <w:rFonts w:ascii="Times New Roman" w:eastAsia="Times New Roman" w:hAnsi="Times New Roman" w:cs="Times New Roman"/>
          <w:color w:val="222222"/>
          <w:sz w:val="24"/>
          <w:szCs w:val="24"/>
        </w:rPr>
        <w:t>A  hydrate</w:t>
      </w:r>
      <w:proofErr w:type="gramEnd"/>
      <w:r>
        <w:rPr>
          <w:rFonts w:ascii="Times New Roman" w:eastAsia="Times New Roman" w:hAnsi="Times New Roman" w:cs="Times New Roman"/>
          <w:color w:val="222222"/>
          <w:sz w:val="24"/>
          <w:szCs w:val="24"/>
        </w:rPr>
        <w:t xml:space="preserve"> is a “particular form of a solid compound which as water in the form of H</w:t>
      </w:r>
      <w:r>
        <w:rPr>
          <w:rFonts w:ascii="Times New Roman" w:eastAsia="Times New Roman" w:hAnsi="Times New Roman" w:cs="Times New Roman"/>
          <w:color w:val="222222"/>
          <w:sz w:val="16"/>
          <w:szCs w:val="16"/>
        </w:rPr>
        <w:t>2</w:t>
      </w:r>
      <w:r>
        <w:rPr>
          <w:rFonts w:ascii="Times New Roman" w:eastAsia="Times New Roman" w:hAnsi="Times New Roman" w:cs="Times New Roman"/>
          <w:color w:val="222222"/>
          <w:sz w:val="24"/>
          <w:szCs w:val="24"/>
        </w:rPr>
        <w:t>O molecules associated with it” (Wagner, 2014). Hydration is “the incorporation of molecular water into a complex with the molecule</w:t>
      </w:r>
      <w:r>
        <w:rPr>
          <w:rFonts w:ascii="Times New Roman" w:eastAsia="Times New Roman" w:hAnsi="Times New Roman" w:cs="Times New Roman"/>
          <w:color w:val="222222"/>
          <w:sz w:val="24"/>
          <w:szCs w:val="24"/>
        </w:rPr>
        <w:t xml:space="preserve">s or units of another species” (Johnston, 2014).  When concrete is formed the four main cement minerals react at different rates and form different solid phases when they hydrate. During the cement hydration process all the minerals dissolve into the same </w:t>
      </w:r>
      <w:r>
        <w:rPr>
          <w:rFonts w:ascii="Times New Roman" w:eastAsia="Times New Roman" w:hAnsi="Times New Roman" w:cs="Times New Roman"/>
          <w:color w:val="222222"/>
          <w:sz w:val="24"/>
          <w:szCs w:val="24"/>
        </w:rPr>
        <w:t xml:space="preserve">pore solution (Thomas &amp; Jennings, 2008). </w:t>
      </w:r>
    </w:p>
    <w:p w:rsidR="000470A8" w:rsidRDefault="008619B7">
      <w:pPr>
        <w:spacing w:line="360" w:lineRule="auto"/>
        <w:ind w:firstLine="720"/>
      </w:pPr>
      <w:r>
        <w:rPr>
          <w:rFonts w:ascii="Times New Roman" w:eastAsia="Times New Roman" w:hAnsi="Times New Roman" w:cs="Times New Roman"/>
          <w:sz w:val="24"/>
          <w:szCs w:val="24"/>
        </w:rPr>
        <w:t>Since sodium chloride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magnesium chloride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and calcium chloride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will be used for snow on roads, their effectiveness can be shown by their freezing point depression. Freezing point depression is the temperature difference between a solution’s freezing point and a pure solvent’s freezing point. They all lower the freez</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point of snow and causes the snow to freeze at a lower temperature. The addition of sodium chloride to water lowered the freezing point by 9.545 degrees Celsius below the actual freezing point of water. The addition of calcium chloride and magnesium ch</w:t>
      </w:r>
      <w:r>
        <w:rPr>
          <w:rFonts w:ascii="Times New Roman" w:eastAsia="Times New Roman" w:hAnsi="Times New Roman" w:cs="Times New Roman"/>
          <w:sz w:val="24"/>
          <w:szCs w:val="24"/>
        </w:rPr>
        <w:t>loride lowered 14.318 degrees Celsius below the freezing point of water. These salts lower the freezing point because the attraction between water and these salts produces energy and in order to freeze, the energy needs to be removed and that’s why ions lo</w:t>
      </w:r>
      <w:r>
        <w:rPr>
          <w:rFonts w:ascii="Times New Roman" w:eastAsia="Times New Roman" w:hAnsi="Times New Roman" w:cs="Times New Roman"/>
          <w:sz w:val="24"/>
          <w:szCs w:val="24"/>
        </w:rPr>
        <w:t xml:space="preserve">wer the freezing point. By just looking at the freezing point depression of all three </w:t>
      </w:r>
      <w:proofErr w:type="gramStart"/>
      <w:r>
        <w:rPr>
          <w:rFonts w:ascii="Times New Roman" w:eastAsia="Times New Roman" w:hAnsi="Times New Roman" w:cs="Times New Roman"/>
          <w:sz w:val="24"/>
          <w:szCs w:val="24"/>
        </w:rPr>
        <w:t>solute</w:t>
      </w:r>
      <w:proofErr w:type="gramEnd"/>
      <w:r>
        <w:rPr>
          <w:rFonts w:ascii="Times New Roman" w:eastAsia="Times New Roman" w:hAnsi="Times New Roman" w:cs="Times New Roman"/>
          <w:sz w:val="24"/>
          <w:szCs w:val="24"/>
        </w:rPr>
        <w:t xml:space="preserve">, calcium chloride and magnesium chloride are more effective than sodium chloride. However,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is the most commonly used snow and ice control substance out of thr</w:t>
      </w:r>
      <w:r>
        <w:rPr>
          <w:rFonts w:ascii="Times New Roman" w:eastAsia="Times New Roman" w:hAnsi="Times New Roman" w:cs="Times New Roman"/>
          <w:sz w:val="24"/>
          <w:szCs w:val="24"/>
        </w:rPr>
        <w:t xml:space="preserve">ee. In 26 states in the U.S., sodium chloride, magnesium chloride, and calcium chloride are used 65.38%, </w:t>
      </w:r>
      <w:r>
        <w:rPr>
          <w:rFonts w:ascii="Times New Roman" w:eastAsia="Times New Roman" w:hAnsi="Times New Roman" w:cs="Times New Roman"/>
          <w:sz w:val="24"/>
          <w:szCs w:val="24"/>
        </w:rPr>
        <w:lastRenderedPageBreak/>
        <w:t>26.92%, and 34.62% in time respectively (</w:t>
      </w:r>
      <w:proofErr w:type="spellStart"/>
      <w:r>
        <w:rPr>
          <w:rFonts w:ascii="Times New Roman" w:eastAsia="Times New Roman" w:hAnsi="Times New Roman" w:cs="Times New Roman"/>
          <w:sz w:val="24"/>
          <w:szCs w:val="24"/>
        </w:rPr>
        <w:t>Mussato</w:t>
      </w:r>
      <w:proofErr w:type="spellEnd"/>
      <w:r>
        <w:rPr>
          <w:rFonts w:ascii="Times New Roman" w:eastAsia="Times New Roman" w:hAnsi="Times New Roman" w:cs="Times New Roman"/>
          <w:sz w:val="24"/>
          <w:szCs w:val="24"/>
        </w:rPr>
        <w:t xml:space="preserve"> et al., 2004). According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VDOT,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is most commonly used in snow and ice control because it</w:t>
      </w:r>
      <w:r>
        <w:rPr>
          <w:rFonts w:ascii="Times New Roman" w:eastAsia="Times New Roman" w:hAnsi="Times New Roman" w:cs="Times New Roman"/>
          <w:sz w:val="24"/>
          <w:szCs w:val="24"/>
        </w:rPr>
        <w:t xml:space="preserve"> is abundant and inexpensive. When applied to the road it </w:t>
      </w:r>
      <w:proofErr w:type="gramStart"/>
      <w:r>
        <w:rPr>
          <w:rFonts w:ascii="Times New Roman" w:eastAsia="Times New Roman" w:hAnsi="Times New Roman" w:cs="Times New Roman"/>
          <w:sz w:val="24"/>
          <w:szCs w:val="24"/>
        </w:rPr>
        <w:t>create</w:t>
      </w:r>
      <w:proofErr w:type="gramEnd"/>
      <w:r>
        <w:rPr>
          <w:rFonts w:ascii="Times New Roman" w:eastAsia="Times New Roman" w:hAnsi="Times New Roman" w:cs="Times New Roman"/>
          <w:sz w:val="24"/>
          <w:szCs w:val="24"/>
        </w:rPr>
        <w:t xml:space="preserve"> brines which keeps snow and ice from bonding to the pavement. </w:t>
      </w:r>
    </w:p>
    <w:p w:rsidR="000470A8" w:rsidRDefault="008619B7">
      <w:pPr>
        <w:spacing w:line="360" w:lineRule="auto"/>
        <w:ind w:firstLine="720"/>
      </w:pPr>
      <w:r>
        <w:rPr>
          <w:rFonts w:ascii="Times New Roman" w:eastAsia="Times New Roman" w:hAnsi="Times New Roman" w:cs="Times New Roman"/>
          <w:sz w:val="24"/>
          <w:szCs w:val="24"/>
        </w:rPr>
        <w:t>Research has shown that sodium chloride, magnesium chloride, and calcium chloride can cause varying degrees of damage to concret</w:t>
      </w:r>
      <w:r>
        <w:rPr>
          <w:rFonts w:ascii="Times New Roman" w:eastAsia="Times New Roman" w:hAnsi="Times New Roman" w:cs="Times New Roman"/>
          <w:sz w:val="24"/>
          <w:szCs w:val="24"/>
        </w:rPr>
        <w:t xml:space="preserve">e as a result on specific chemical reactions with various phases of the cement paste. Research conducted by </w:t>
      </w:r>
      <w:proofErr w:type="spellStart"/>
      <w:r>
        <w:rPr>
          <w:rFonts w:ascii="Times New Roman" w:eastAsia="Times New Roman" w:hAnsi="Times New Roman" w:cs="Times New Roman"/>
          <w:sz w:val="24"/>
          <w:szCs w:val="24"/>
        </w:rPr>
        <w:t>Musatto</w:t>
      </w:r>
      <w:proofErr w:type="spellEnd"/>
      <w:r>
        <w:rPr>
          <w:rFonts w:ascii="Times New Roman" w:eastAsia="Times New Roman" w:hAnsi="Times New Roman" w:cs="Times New Roman"/>
          <w:sz w:val="24"/>
          <w:szCs w:val="24"/>
        </w:rPr>
        <w:t xml:space="preserve"> et al. concluded that when sodium chloride is used the surface distress to concrete is more likely to be caused by physical properties such </w:t>
      </w:r>
      <w:r>
        <w:rPr>
          <w:rFonts w:ascii="Times New Roman" w:eastAsia="Times New Roman" w:hAnsi="Times New Roman" w:cs="Times New Roman"/>
          <w:sz w:val="24"/>
          <w:szCs w:val="24"/>
        </w:rPr>
        <w:t>as freezing and thawing, rather than chemical properties. Magnesium chloride causes the most deterioration among the three compounds because of the chemical reaction between magnesium and the cement paste causes the cement paste to combine with the expansi</w:t>
      </w:r>
      <w:r>
        <w:rPr>
          <w:rFonts w:ascii="Times New Roman" w:eastAsia="Times New Roman" w:hAnsi="Times New Roman" w:cs="Times New Roman"/>
          <w:sz w:val="24"/>
          <w:szCs w:val="24"/>
        </w:rPr>
        <w:t xml:space="preserve">ve forces generated through magnesium hydroxide formulation, and this accelerates the concrete deterioration. Calcium chloride also had deterioration effects on concrete to a greater extent than sodium chloride but a lesser extent than magnesium chloride. </w:t>
      </w:r>
      <w:r>
        <w:rPr>
          <w:rFonts w:ascii="Times New Roman" w:eastAsia="Times New Roman" w:hAnsi="Times New Roman" w:cs="Times New Roman"/>
          <w:sz w:val="24"/>
          <w:szCs w:val="24"/>
        </w:rPr>
        <w:t xml:space="preserve">The reactions between the solutions and concrete lowers the pH, a measure of acidic/basic a solution is, of the solution, making it more acidic. This also lowers the passivation of </w:t>
      </w:r>
      <w:proofErr w:type="spellStart"/>
      <w:r>
        <w:rPr>
          <w:rFonts w:ascii="Times New Roman" w:eastAsia="Times New Roman" w:hAnsi="Times New Roman" w:cs="Times New Roman"/>
          <w:sz w:val="24"/>
          <w:szCs w:val="24"/>
        </w:rPr>
        <w:t>rebars</w:t>
      </w:r>
      <w:proofErr w:type="spellEnd"/>
      <w:r>
        <w:rPr>
          <w:rFonts w:ascii="Times New Roman" w:eastAsia="Times New Roman" w:hAnsi="Times New Roman" w:cs="Times New Roman"/>
          <w:sz w:val="24"/>
          <w:szCs w:val="24"/>
        </w:rPr>
        <w:t xml:space="preserve">, which means the coating of outside the </w:t>
      </w:r>
      <w:proofErr w:type="spellStart"/>
      <w:r>
        <w:rPr>
          <w:rFonts w:ascii="Times New Roman" w:eastAsia="Times New Roman" w:hAnsi="Times New Roman" w:cs="Times New Roman"/>
          <w:sz w:val="24"/>
          <w:szCs w:val="24"/>
        </w:rPr>
        <w:t>rebars</w:t>
      </w:r>
      <w:proofErr w:type="spellEnd"/>
      <w:r>
        <w:rPr>
          <w:rFonts w:ascii="Times New Roman" w:eastAsia="Times New Roman" w:hAnsi="Times New Roman" w:cs="Times New Roman"/>
          <w:sz w:val="24"/>
          <w:szCs w:val="24"/>
        </w:rPr>
        <w:t xml:space="preserve"> that are supposed to </w:t>
      </w:r>
      <w:r>
        <w:rPr>
          <w:rFonts w:ascii="Times New Roman" w:eastAsia="Times New Roman" w:hAnsi="Times New Roman" w:cs="Times New Roman"/>
          <w:sz w:val="24"/>
          <w:szCs w:val="24"/>
        </w:rPr>
        <w:t xml:space="preserve">protect them from corroding become weaker. This then leads to a severe </w:t>
      </w:r>
      <w:proofErr w:type="gramStart"/>
      <w:r>
        <w:rPr>
          <w:rFonts w:ascii="Times New Roman" w:eastAsia="Times New Roman" w:hAnsi="Times New Roman" w:cs="Times New Roman"/>
          <w:sz w:val="24"/>
          <w:szCs w:val="24"/>
        </w:rPr>
        <w:t>corrosion(</w:t>
      </w:r>
      <w:proofErr w:type="spellStart"/>
      <w:proofErr w:type="gramEnd"/>
      <w:r>
        <w:rPr>
          <w:rFonts w:ascii="Times New Roman" w:eastAsia="Times New Roman" w:hAnsi="Times New Roman" w:cs="Times New Roman"/>
          <w:sz w:val="24"/>
          <w:szCs w:val="24"/>
        </w:rPr>
        <w:t>Mussato</w:t>
      </w:r>
      <w:proofErr w:type="spellEnd"/>
      <w:r>
        <w:rPr>
          <w:rFonts w:ascii="Times New Roman" w:eastAsia="Times New Roman" w:hAnsi="Times New Roman" w:cs="Times New Roman"/>
          <w:sz w:val="24"/>
          <w:szCs w:val="24"/>
        </w:rPr>
        <w:t xml:space="preserve"> et al., 2004). Although a similar research has been conducted to figure out which salt causes the most deterioration, no definitive evidence has been concluded. </w:t>
      </w:r>
    </w:p>
    <w:p w:rsidR="000470A8" w:rsidRDefault="008619B7">
      <w:pPr>
        <w:spacing w:line="360" w:lineRule="auto"/>
        <w:ind w:firstLine="720"/>
      </w:pPr>
      <w:r>
        <w:rPr>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on the background information about the salts used for snow removal on concrete, an experiment was designed to determine which solution would have the greatest deterioration impact on concrete. </w:t>
      </w: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b/>
          <w:sz w:val="24"/>
          <w:szCs w:val="24"/>
        </w:rPr>
        <w:t>Method</w:t>
      </w:r>
    </w:p>
    <w:p w:rsidR="000470A8" w:rsidRDefault="008619B7">
      <w:pPr>
        <w:spacing w:line="360" w:lineRule="auto"/>
        <w:ind w:firstLine="720"/>
      </w:pPr>
      <w:r>
        <w:rPr>
          <w:rFonts w:ascii="Times New Roman" w:eastAsia="Times New Roman" w:hAnsi="Times New Roman" w:cs="Times New Roman"/>
          <w:sz w:val="24"/>
          <w:szCs w:val="24"/>
        </w:rPr>
        <w:t>Ten concrete samples were created based on the devel</w:t>
      </w:r>
      <w:r>
        <w:rPr>
          <w:rFonts w:ascii="Times New Roman" w:eastAsia="Times New Roman" w:hAnsi="Times New Roman" w:cs="Times New Roman"/>
          <w:sz w:val="24"/>
          <w:szCs w:val="24"/>
        </w:rPr>
        <w:t xml:space="preserve">opment protocol; 3 concrete samples were placed in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solution, 3 concrete samples were placed in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solution, 3 concrete samples were placed in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solution and 1 sample for negative control was placed in H</w:t>
      </w:r>
      <w:r>
        <w:rPr>
          <w:rFonts w:ascii="Times New Roman" w:eastAsia="Times New Roman" w:hAnsi="Times New Roman" w:cs="Times New Roman"/>
          <w:i/>
          <w:sz w:val="16"/>
          <w:szCs w:val="16"/>
        </w:rPr>
        <w:t>2</w:t>
      </w:r>
      <w:r>
        <w:rPr>
          <w:rFonts w:ascii="Times New Roman" w:eastAsia="Times New Roman" w:hAnsi="Times New Roman" w:cs="Times New Roman"/>
          <w:sz w:val="24"/>
          <w:szCs w:val="24"/>
        </w:rPr>
        <w:t>O. The initial masses of the concre</w:t>
      </w:r>
      <w:r>
        <w:rPr>
          <w:rFonts w:ascii="Times New Roman" w:eastAsia="Times New Roman" w:hAnsi="Times New Roman" w:cs="Times New Roman"/>
          <w:sz w:val="24"/>
          <w:szCs w:val="24"/>
        </w:rPr>
        <w:t xml:space="preserve">te samples were measured and then they were each placed in a plastic cup. 1000 mL of each of the solutions were then created. Based on the </w:t>
      </w:r>
      <w:r>
        <w:rPr>
          <w:rFonts w:ascii="Times New Roman" w:eastAsia="Times New Roman" w:hAnsi="Times New Roman" w:cs="Times New Roman"/>
          <w:sz w:val="24"/>
          <w:szCs w:val="24"/>
        </w:rPr>
        <w:lastRenderedPageBreak/>
        <w:t xml:space="preserve">calculations of the moles (see appendix) of each (2.566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 150 g of sodium chloride, 284.63g of calcium chloride, </w:t>
      </w:r>
      <w:r>
        <w:rPr>
          <w:rFonts w:ascii="Times New Roman" w:eastAsia="Times New Roman" w:hAnsi="Times New Roman" w:cs="Times New Roman"/>
          <w:sz w:val="24"/>
          <w:szCs w:val="24"/>
        </w:rPr>
        <w:t>244.31g of magnesium chloride were used to make 1000 mL aqueous solutions in volumetric flasks. 200mL of solutions were then poured on top of their respective samples in order to completely submerge the concrete samples and covered with saran wrap to preve</w:t>
      </w:r>
      <w:r>
        <w:rPr>
          <w:rFonts w:ascii="Times New Roman" w:eastAsia="Times New Roman" w:hAnsi="Times New Roman" w:cs="Times New Roman"/>
          <w:sz w:val="24"/>
          <w:szCs w:val="24"/>
        </w:rPr>
        <w:t>nt evaporation. The samples were left alone for 25 days until the first data set was collected. Six different data sets were collected over the course of 54 days, and during these data sets, the mass of the concrete samples and volume of solutions were rec</w:t>
      </w:r>
      <w:r>
        <w:rPr>
          <w:rFonts w:ascii="Times New Roman" w:eastAsia="Times New Roman" w:hAnsi="Times New Roman" w:cs="Times New Roman"/>
          <w:sz w:val="24"/>
          <w:szCs w:val="24"/>
        </w:rPr>
        <w:t xml:space="preserve">orded in order to determine the correlation between the two variables. The following variables could not be controlled for: the temperature of the room, and the amount of days between each data collection. </w:t>
      </w:r>
    </w:p>
    <w:p w:rsidR="000470A8" w:rsidRDefault="000470A8">
      <w:pPr>
        <w:spacing w:line="360" w:lineRule="auto"/>
        <w:ind w:firstLine="720"/>
      </w:pPr>
    </w:p>
    <w:p w:rsidR="000470A8" w:rsidRDefault="008619B7">
      <w:pPr>
        <w:spacing w:line="360" w:lineRule="auto"/>
      </w:pPr>
      <w:r>
        <w:rPr>
          <w:rFonts w:ascii="Times New Roman" w:eastAsia="Times New Roman" w:hAnsi="Times New Roman" w:cs="Times New Roman"/>
          <w:b/>
          <w:sz w:val="24"/>
          <w:szCs w:val="24"/>
        </w:rPr>
        <w:t>Results</w:t>
      </w:r>
    </w:p>
    <w:p w:rsidR="000470A8" w:rsidRDefault="008619B7">
      <w:pPr>
        <w:spacing w:line="360" w:lineRule="auto"/>
      </w:pPr>
      <w:r>
        <w:rPr>
          <w:rFonts w:ascii="Times New Roman" w:eastAsia="Times New Roman" w:hAnsi="Times New Roman" w:cs="Times New Roman"/>
          <w:sz w:val="24"/>
          <w:szCs w:val="24"/>
        </w:rPr>
        <w:t xml:space="preserve">As shown in Graph 1, the positive slope </w:t>
      </w:r>
      <w:r>
        <w:rPr>
          <w:rFonts w:ascii="Times New Roman" w:eastAsia="Times New Roman" w:hAnsi="Times New Roman" w:cs="Times New Roman"/>
          <w:sz w:val="24"/>
          <w:szCs w:val="24"/>
        </w:rPr>
        <w:t>conveys that the mass of all of the concrete samples increased. The slope for the mass change of the concrete in MgCl</w:t>
      </w:r>
      <w:r>
        <w:rPr>
          <w:rFonts w:ascii="Times New Roman" w:eastAsia="Times New Roman" w:hAnsi="Times New Roman" w:cs="Times New Roman"/>
          <w:i/>
          <w:sz w:val="16"/>
          <w:szCs w:val="16"/>
        </w:rPr>
        <w:t>2</w:t>
      </w:r>
      <w:r>
        <w:rPr>
          <w:rFonts w:ascii="Times New Roman" w:eastAsia="Times New Roman" w:hAnsi="Times New Roman" w:cs="Times New Roman"/>
          <w:sz w:val="24"/>
          <w:szCs w:val="24"/>
        </w:rPr>
        <w:t xml:space="preserve"> was the greatest. Its slope was 0.3465, which is higher than rest of the slopes, 0.164, 0.1313, 0.1371(For NC, CaCl</w:t>
      </w:r>
      <w:r>
        <w:rPr>
          <w:rFonts w:ascii="Times New Roman" w:eastAsia="Times New Roman" w:hAnsi="Times New Roman" w:cs="Times New Roman"/>
          <w:i/>
          <w:sz w:val="16"/>
          <w:szCs w:val="16"/>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respectively).</w:t>
      </w:r>
      <w:r>
        <w:rPr>
          <w:rFonts w:ascii="Times New Roman" w:eastAsia="Times New Roman" w:hAnsi="Times New Roman" w:cs="Times New Roman"/>
          <w:sz w:val="24"/>
          <w:szCs w:val="24"/>
        </w:rPr>
        <w:t xml:space="preserve"> The negative slope in Graph 2 represents the decrease in each solution’s volume over time.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had the steepest slope of -.7183 meaning it had the greatest decrease in volume. (see Table 1)</w:t>
      </w: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Graph 1: Change in Mass of Concrete Samples</w:t>
      </w:r>
    </w:p>
    <w:p w:rsidR="000470A8" w:rsidRDefault="008619B7">
      <w:pPr>
        <w:spacing w:line="360" w:lineRule="auto"/>
      </w:pPr>
      <w:r>
        <w:rPr>
          <w:noProof/>
        </w:rPr>
        <w:drawing>
          <wp:inline distT="114300" distB="114300" distL="114300" distR="114300">
            <wp:extent cx="4510088" cy="2280964"/>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510088" cy="2280964"/>
                    </a:xfrm>
                    <a:prstGeom prst="rect">
                      <a:avLst/>
                    </a:prstGeom>
                    <a:ln/>
                  </pic:spPr>
                </pic:pic>
              </a:graphicData>
            </a:graphic>
          </wp:inline>
        </w:drawing>
      </w: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lastRenderedPageBreak/>
        <w:t>Graph 2: Change in Volume of Solution</w:t>
      </w:r>
    </w:p>
    <w:p w:rsidR="000470A8" w:rsidRDefault="008619B7">
      <w:pPr>
        <w:spacing w:line="360" w:lineRule="auto"/>
      </w:pPr>
      <w:r>
        <w:rPr>
          <w:noProof/>
        </w:rPr>
        <w:drawing>
          <wp:inline distT="114300" distB="114300" distL="114300" distR="114300">
            <wp:extent cx="4379092" cy="2576513"/>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4379092" cy="2576513"/>
                    </a:xfrm>
                    <a:prstGeom prst="rect">
                      <a:avLst/>
                    </a:prstGeom>
                    <a:ln/>
                  </pic:spPr>
                </pic:pic>
              </a:graphicData>
            </a:graphic>
          </wp:inline>
        </w:drawing>
      </w:r>
    </w:p>
    <w:p w:rsidR="000470A8" w:rsidRDefault="000470A8">
      <w:pPr>
        <w:spacing w:line="360" w:lineRule="auto"/>
        <w:ind w:firstLine="720"/>
      </w:pPr>
    </w:p>
    <w:p w:rsidR="000470A8" w:rsidRDefault="008619B7">
      <w:pPr>
        <w:spacing w:line="360" w:lineRule="auto"/>
      </w:pPr>
      <w:r>
        <w:rPr>
          <w:rFonts w:ascii="Times New Roman" w:eastAsia="Times New Roman" w:hAnsi="Times New Roman" w:cs="Times New Roman"/>
          <w:sz w:val="24"/>
          <w:szCs w:val="24"/>
        </w:rPr>
        <w:t>Table 1: Line of Best Fit Equations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470A8">
        <w:tc>
          <w:tcPr>
            <w:tcW w:w="3120" w:type="dxa"/>
            <w:tcMar>
              <w:top w:w="100" w:type="dxa"/>
              <w:left w:w="100" w:type="dxa"/>
              <w:bottom w:w="100" w:type="dxa"/>
              <w:right w:w="100" w:type="dxa"/>
            </w:tcMar>
          </w:tcPr>
          <w:p w:rsidR="000470A8" w:rsidRDefault="000470A8">
            <w:pPr>
              <w:widowControl w:val="0"/>
              <w:spacing w:line="240" w:lineRule="auto"/>
            </w:pP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Mass of Concrete Samples</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Volume of Solutions</w:t>
            </w:r>
          </w:p>
        </w:tc>
      </w:tr>
      <w:tr w:rsidR="000470A8">
        <w:tc>
          <w:tcPr>
            <w:tcW w:w="3120" w:type="dxa"/>
            <w:tcMar>
              <w:top w:w="100" w:type="dxa"/>
              <w:left w:w="100" w:type="dxa"/>
              <w:bottom w:w="100" w:type="dxa"/>
              <w:right w:w="100" w:type="dxa"/>
            </w:tcMar>
          </w:tcPr>
          <w:p w:rsidR="000470A8" w:rsidRDefault="008619B7">
            <w:pPr>
              <w:widowControl w:val="0"/>
              <w:spacing w:line="240" w:lineRule="auto"/>
            </w:pPr>
            <w:proofErr w:type="spellStart"/>
            <w:r>
              <w:rPr>
                <w:rFonts w:ascii="Times New Roman" w:eastAsia="Times New Roman" w:hAnsi="Times New Roman" w:cs="Times New Roman"/>
                <w:sz w:val="24"/>
                <w:szCs w:val="24"/>
              </w:rPr>
              <w:t>NaCl</w:t>
            </w:r>
            <w:proofErr w:type="spellEnd"/>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y=0.1371x+177.06</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 -0.4156x+200.9</w:t>
            </w:r>
          </w:p>
        </w:tc>
      </w:tr>
      <w:tr w:rsidR="000470A8">
        <w:tc>
          <w:tcPr>
            <w:tcW w:w="312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CaCl</w:t>
            </w:r>
            <w:r>
              <w:rPr>
                <w:rFonts w:ascii="Times New Roman" w:eastAsia="Times New Roman" w:hAnsi="Times New Roman" w:cs="Times New Roman"/>
                <w:i/>
                <w:sz w:val="16"/>
                <w:szCs w:val="16"/>
              </w:rPr>
              <w:t>2</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y=0.1313x+181.21</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 -0.4611x+200.64</w:t>
            </w:r>
          </w:p>
        </w:tc>
      </w:tr>
      <w:tr w:rsidR="000470A8">
        <w:tc>
          <w:tcPr>
            <w:tcW w:w="3120" w:type="dxa"/>
            <w:tcMar>
              <w:top w:w="100" w:type="dxa"/>
              <w:left w:w="100" w:type="dxa"/>
              <w:bottom w:w="100" w:type="dxa"/>
              <w:right w:w="100" w:type="dxa"/>
            </w:tcMar>
          </w:tcPr>
          <w:p w:rsidR="000470A8" w:rsidRDefault="008619B7">
            <w:pPr>
              <w:spacing w:line="360" w:lineRule="auto"/>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m:oMathPara>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y=0.3465x+180.1</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 -0.7183+202.09</w:t>
            </w:r>
          </w:p>
        </w:tc>
      </w:tr>
      <w:tr w:rsidR="000470A8">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NC</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y=0.1641x+183.53</w:t>
            </w:r>
          </w:p>
        </w:tc>
        <w:tc>
          <w:tcPr>
            <w:tcW w:w="3120" w:type="dxa"/>
            <w:tcMar>
              <w:top w:w="100" w:type="dxa"/>
              <w:left w:w="100" w:type="dxa"/>
              <w:bottom w:w="100" w:type="dxa"/>
              <w:right w:w="100" w:type="dxa"/>
            </w:tcMar>
          </w:tcPr>
          <w:p w:rsidR="000470A8" w:rsidRDefault="008619B7">
            <w:pPr>
              <w:widowControl w:val="0"/>
              <w:spacing w:line="240" w:lineRule="auto"/>
            </w:pPr>
            <w:r>
              <w:rPr>
                <w:rFonts w:ascii="Times New Roman" w:eastAsia="Times New Roman" w:hAnsi="Times New Roman" w:cs="Times New Roman"/>
                <w:sz w:val="24"/>
                <w:szCs w:val="24"/>
              </w:rPr>
              <w:t>y= -0.4384x+200.15</w:t>
            </w:r>
          </w:p>
        </w:tc>
      </w:tr>
    </w:tbl>
    <w:p w:rsidR="000470A8" w:rsidRDefault="000470A8">
      <w:pPr>
        <w:spacing w:line="360" w:lineRule="auto"/>
      </w:pP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b/>
          <w:sz w:val="24"/>
          <w:szCs w:val="24"/>
        </w:rPr>
        <w:t>Discussion</w:t>
      </w:r>
    </w:p>
    <w:p w:rsidR="000470A8" w:rsidRDefault="008619B7">
      <w:pPr>
        <w:spacing w:line="360" w:lineRule="auto"/>
        <w:ind w:firstLine="720"/>
      </w:pPr>
      <w:r>
        <w:rPr>
          <w:rFonts w:ascii="Times New Roman" w:eastAsia="Times New Roman" w:hAnsi="Times New Roman" w:cs="Times New Roman"/>
          <w:sz w:val="24"/>
          <w:szCs w:val="24"/>
        </w:rPr>
        <w:t>We submerged concrete samples in each of the solution to determine what effect they would have on the mass of the concrete samples and volume of solutions. Over time we collected the mass of the concrete samples, and we expected the mass of the solutions t</w:t>
      </w:r>
      <w:r>
        <w:rPr>
          <w:rFonts w:ascii="Times New Roman" w:eastAsia="Times New Roman" w:hAnsi="Times New Roman" w:cs="Times New Roman"/>
          <w:sz w:val="24"/>
          <w:szCs w:val="24"/>
        </w:rPr>
        <w:t>o decrease because based on our research, decrease in mass of concrete samples would indicate deterioration. We collected the volume of solutions to see if there would be any evaporation. This was important because we needed to control the volume of the so</w:t>
      </w:r>
      <w:r>
        <w:rPr>
          <w:rFonts w:ascii="Times New Roman" w:eastAsia="Times New Roman" w:hAnsi="Times New Roman" w:cs="Times New Roman"/>
          <w:sz w:val="24"/>
          <w:szCs w:val="24"/>
        </w:rPr>
        <w:t xml:space="preserve">lution so all the concrete samples obtained the same amount of solution. Despite previous reports which state that snow removal chemicals </w:t>
      </w:r>
      <w:r>
        <w:rPr>
          <w:rFonts w:ascii="Times New Roman" w:eastAsia="Times New Roman" w:hAnsi="Times New Roman" w:cs="Times New Roman"/>
          <w:sz w:val="24"/>
          <w:szCs w:val="24"/>
        </w:rPr>
        <w:lastRenderedPageBreak/>
        <w:t>cause a deterioration in the concrete visible through a decrease in mass, our findings resulted in no visible deterior</w:t>
      </w:r>
      <w:r>
        <w:rPr>
          <w:rFonts w:ascii="Times New Roman" w:eastAsia="Times New Roman" w:hAnsi="Times New Roman" w:cs="Times New Roman"/>
          <w:sz w:val="24"/>
          <w:szCs w:val="24"/>
        </w:rPr>
        <w:t>ation and an increase in the concrete’s mass. Our research did not find a conclusive evidence for the deterioration of the concrete.  There was an indirect correlation between the mass of the concrete and the volume of the solutions; as the volume of the s</w:t>
      </w:r>
      <w:r>
        <w:rPr>
          <w:rFonts w:ascii="Times New Roman" w:eastAsia="Times New Roman" w:hAnsi="Times New Roman" w:cs="Times New Roman"/>
          <w:sz w:val="24"/>
          <w:szCs w:val="24"/>
        </w:rPr>
        <w:t xml:space="preserve">olutions decreased, the mass of the concrete samples increased. While the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solution had a 14% decrease in mass, the concrete samples in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solution had a 4.3% increase in mass.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 xml:space="preserve">2  </m:t>
            </m:r>
          </m:sub>
        </m:sSub>
      </m:oMath>
      <w:r>
        <w:rPr>
          <w:rFonts w:ascii="Times New Roman" w:eastAsia="Times New Roman" w:hAnsi="Times New Roman" w:cs="Times New Roman"/>
          <w:sz w:val="24"/>
          <w:szCs w:val="24"/>
        </w:rPr>
        <w:t>solution had a 15.33% decrease in mass and the concrete sample</w:t>
      </w:r>
      <w:r>
        <w:rPr>
          <w:rFonts w:ascii="Times New Roman" w:eastAsia="Times New Roman" w:hAnsi="Times New Roman" w:cs="Times New Roman"/>
          <w:sz w:val="24"/>
          <w:szCs w:val="24"/>
        </w:rPr>
        <w:t xml:space="preserve">s in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 xml:space="preserve">2  </m:t>
            </m:r>
          </m:sub>
        </m:sSub>
      </m:oMath>
      <w:r>
        <w:rPr>
          <w:rFonts w:ascii="Times New Roman" w:eastAsia="Times New Roman" w:hAnsi="Times New Roman" w:cs="Times New Roman"/>
          <w:sz w:val="24"/>
          <w:szCs w:val="24"/>
        </w:rPr>
        <w:t xml:space="preserve">had a 4.1% increase in mass.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solution had a 23.33% decrease in mass and the concrete samples in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solution had a 10.37% increase in mass. The Negative Control solution had a 15.5% decrease in mass and the concrete samples in</w:t>
      </w:r>
      <w:r>
        <w:rPr>
          <w:rFonts w:ascii="Times New Roman" w:eastAsia="Times New Roman" w:hAnsi="Times New Roman" w:cs="Times New Roman"/>
          <w:sz w:val="24"/>
          <w:szCs w:val="24"/>
        </w:rPr>
        <w:t xml:space="preserve"> the solution had a 4.9% increase in mass.  (see Figure 5 in the appendix for calculations)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had the greatest increase in mass because as the solution reacted with the concrete, it formed a layer of salt on top of the concrete which caused in incre</w:t>
      </w:r>
      <w:proofErr w:type="spellStart"/>
      <w:r>
        <w:rPr>
          <w:rFonts w:ascii="Times New Roman" w:eastAsia="Times New Roman" w:hAnsi="Times New Roman" w:cs="Times New Roman"/>
          <w:sz w:val="24"/>
          <w:szCs w:val="24"/>
        </w:rPr>
        <w:t>ase</w:t>
      </w:r>
      <w:proofErr w:type="spellEnd"/>
      <w:r>
        <w:rPr>
          <w:rFonts w:ascii="Times New Roman" w:eastAsia="Times New Roman" w:hAnsi="Times New Roman" w:cs="Times New Roman"/>
          <w:sz w:val="24"/>
          <w:szCs w:val="24"/>
        </w:rPr>
        <w:t xml:space="preserve"> in mass. (see Figure 1)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also formed salt residue which impacted the concrete’s mass (see Figure 2). As the volume of the solution’s decreased, the mass of the concrete samples increased because the concrete samples absorbed the solution and t</w:t>
      </w:r>
      <w:r>
        <w:rPr>
          <w:rFonts w:ascii="Times New Roman" w:eastAsia="Times New Roman" w:hAnsi="Times New Roman" w:cs="Times New Roman"/>
          <w:sz w:val="24"/>
          <w:szCs w:val="24"/>
        </w:rPr>
        <w:t>his caused an increase in mass.</w:t>
      </w:r>
    </w:p>
    <w:p w:rsidR="000470A8" w:rsidRDefault="008619B7">
      <w:pPr>
        <w:spacing w:line="360" w:lineRule="auto"/>
        <w:ind w:firstLine="720"/>
      </w:pPr>
      <w:r>
        <w:rPr>
          <w:rFonts w:ascii="Times New Roman" w:eastAsia="Times New Roman" w:hAnsi="Times New Roman" w:cs="Times New Roman"/>
          <w:sz w:val="24"/>
          <w:szCs w:val="24"/>
        </w:rPr>
        <w:t>One of the reasons why our data shows that our concrete samples increased in mass is because we weighed our concrete samples while they were wet, instead of waiting for them to dry completely. Drying them completely is signi</w:t>
      </w:r>
      <w:r>
        <w:rPr>
          <w:rFonts w:ascii="Times New Roman" w:eastAsia="Times New Roman" w:hAnsi="Times New Roman" w:cs="Times New Roman"/>
          <w:sz w:val="24"/>
          <w:szCs w:val="24"/>
        </w:rPr>
        <w:t>ficant because the mass of the concrete samples need to be completely isolated from the water of the solution. By weighing the concrete samples while they were wet, we did not allow the solutions that the concrete absorbed to leave the solution and this im</w:t>
      </w:r>
      <w:r>
        <w:rPr>
          <w:rFonts w:ascii="Times New Roman" w:eastAsia="Times New Roman" w:hAnsi="Times New Roman" w:cs="Times New Roman"/>
          <w:sz w:val="24"/>
          <w:szCs w:val="24"/>
        </w:rPr>
        <w:t xml:space="preserve">pacted our data. The first sample of the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solution evaporated and negatively impacted our data results but lowering the average volume of the solution. During one of the data collection samples the first sample of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was spilled, and ten mL of t</w:t>
      </w:r>
      <w:r>
        <w:rPr>
          <w:rFonts w:ascii="Times New Roman" w:eastAsia="Times New Roman" w:hAnsi="Times New Roman" w:cs="Times New Roman"/>
          <w:sz w:val="24"/>
          <w:szCs w:val="24"/>
        </w:rPr>
        <w:t>he solution was lost.</w:t>
      </w:r>
      <w:r>
        <w:rPr>
          <w:rFonts w:ascii="Times New Roman" w:eastAsia="Times New Roman" w:hAnsi="Times New Roman" w:cs="Times New Roman"/>
          <w:color w:val="FF0000"/>
          <w:sz w:val="24"/>
          <w:szCs w:val="24"/>
        </w:rPr>
        <w:t xml:space="preserve"> </w:t>
      </w:r>
    </w:p>
    <w:p w:rsidR="000470A8" w:rsidRDefault="008619B7">
      <w:pPr>
        <w:spacing w:line="360" w:lineRule="auto"/>
        <w:ind w:firstLine="720"/>
      </w:pPr>
      <w:r>
        <w:rPr>
          <w:rFonts w:ascii="Times New Roman" w:eastAsia="Times New Roman" w:hAnsi="Times New Roman" w:cs="Times New Roman"/>
          <w:sz w:val="24"/>
          <w:szCs w:val="24"/>
        </w:rPr>
        <w:t>If we were to do this experiment again, we would wait several hours for the concrete samples to dry completely in order to isolate the concrete’s mass from the added mass of water of solution on the surface of concrete samples. Altho</w:t>
      </w:r>
      <w:r>
        <w:rPr>
          <w:rFonts w:ascii="Times New Roman" w:eastAsia="Times New Roman" w:hAnsi="Times New Roman" w:cs="Times New Roman"/>
          <w:sz w:val="24"/>
          <w:szCs w:val="24"/>
        </w:rPr>
        <w:t xml:space="preserve">ugh drying them completely would allow the concrete samples to be isolated from the water, it wouldn’t be isolated from the salt.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we can also brush off the residue of salt on the surface of concrete samples when </w:t>
      </w:r>
      <w:r>
        <w:rPr>
          <w:rFonts w:ascii="Times New Roman" w:eastAsia="Times New Roman" w:hAnsi="Times New Roman" w:cs="Times New Roman"/>
          <w:sz w:val="24"/>
          <w:szCs w:val="24"/>
        </w:rPr>
        <w:lastRenderedPageBreak/>
        <w:t>they’re visible to completely remo</w:t>
      </w:r>
      <w:r>
        <w:rPr>
          <w:rFonts w:ascii="Times New Roman" w:eastAsia="Times New Roman" w:hAnsi="Times New Roman" w:cs="Times New Roman"/>
          <w:sz w:val="24"/>
          <w:szCs w:val="24"/>
        </w:rPr>
        <w:t xml:space="preserve">ve them from the concrete because they can add mass to the mass of concrete samples and our data would change. We can also seal the plastic cups more carefully so we can control the evaporation better. </w:t>
      </w: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8619B7">
      <w:pPr>
        <w:spacing w:line="360" w:lineRule="auto"/>
        <w:jc w:val="center"/>
      </w:pPr>
      <w:r>
        <w:rPr>
          <w:rFonts w:ascii="Times New Roman" w:eastAsia="Times New Roman" w:hAnsi="Times New Roman" w:cs="Times New Roman"/>
          <w:sz w:val="24"/>
          <w:szCs w:val="24"/>
        </w:rPr>
        <w:t>Bibliography</w:t>
      </w:r>
    </w:p>
    <w:p w:rsidR="000470A8" w:rsidRDefault="008619B7">
      <w:pPr>
        <w:spacing w:line="360" w:lineRule="auto"/>
      </w:pPr>
      <w:r>
        <w:rPr>
          <w:rFonts w:ascii="Times New Roman" w:eastAsia="Times New Roman" w:hAnsi="Times New Roman" w:cs="Times New Roman"/>
          <w:sz w:val="24"/>
          <w:szCs w:val="24"/>
        </w:rPr>
        <w:t>Meyer, Christian. (2014). Concrete.</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i/>
          <w:sz w:val="24"/>
          <w:szCs w:val="24"/>
        </w:rPr>
        <w:t>AccessScience</w:t>
      </w:r>
      <w:proofErr w:type="spellEnd"/>
      <w:r>
        <w:rPr>
          <w:rFonts w:ascii="Times New Roman" w:eastAsia="Times New Roman" w:hAnsi="Times New Roman" w:cs="Times New Roman"/>
          <w:sz w:val="24"/>
          <w:szCs w:val="24"/>
        </w:rPr>
        <w:t xml:space="preserve">. McGraw-Hill Education. </w:t>
      </w:r>
    </w:p>
    <w:p w:rsidR="000470A8" w:rsidRDefault="008619B7">
      <w:pPr>
        <w:spacing w:line="360" w:lineRule="auto"/>
        <w:ind w:firstLine="720"/>
      </w:pPr>
      <w:r>
        <w:rPr>
          <w:rFonts w:ascii="Times New Roman" w:eastAsia="Times New Roman" w:hAnsi="Times New Roman" w:cs="Times New Roman"/>
          <w:sz w:val="24"/>
          <w:szCs w:val="24"/>
        </w:rPr>
        <w:t>http://dx.doi.org/10.1036/1097-8542.154600</w:t>
      </w:r>
    </w:p>
    <w:p w:rsidR="000470A8" w:rsidRDefault="000470A8">
      <w:pPr>
        <w:spacing w:line="360" w:lineRule="auto"/>
      </w:pPr>
    </w:p>
    <w:p w:rsidR="000470A8" w:rsidRDefault="008619B7">
      <w:pPr>
        <w:spacing w:line="360" w:lineRule="auto"/>
      </w:pPr>
      <w:proofErr w:type="spellStart"/>
      <w:r>
        <w:rPr>
          <w:rFonts w:ascii="Times New Roman" w:eastAsia="Times New Roman" w:hAnsi="Times New Roman" w:cs="Times New Roman"/>
          <w:sz w:val="24"/>
          <w:szCs w:val="24"/>
        </w:rPr>
        <w:t>Mussato</w:t>
      </w:r>
      <w:proofErr w:type="spellEnd"/>
      <w:r>
        <w:rPr>
          <w:rFonts w:ascii="Times New Roman" w:eastAsia="Times New Roman" w:hAnsi="Times New Roman" w:cs="Times New Roman"/>
          <w:sz w:val="24"/>
          <w:szCs w:val="24"/>
        </w:rPr>
        <w:t xml:space="preserve">, B. T., </w:t>
      </w:r>
      <w:proofErr w:type="spellStart"/>
      <w:r>
        <w:rPr>
          <w:rFonts w:ascii="Times New Roman" w:eastAsia="Times New Roman" w:hAnsi="Times New Roman" w:cs="Times New Roman"/>
          <w:sz w:val="24"/>
          <w:szCs w:val="24"/>
        </w:rPr>
        <w:t>Gepraegs</w:t>
      </w:r>
      <w:proofErr w:type="spellEnd"/>
      <w:r>
        <w:rPr>
          <w:rFonts w:ascii="Times New Roman" w:eastAsia="Times New Roman" w:hAnsi="Times New Roman" w:cs="Times New Roman"/>
          <w:sz w:val="24"/>
          <w:szCs w:val="24"/>
        </w:rPr>
        <w:t xml:space="preserve">, O. K., &amp; </w:t>
      </w:r>
      <w:proofErr w:type="spellStart"/>
      <w:r>
        <w:rPr>
          <w:rFonts w:ascii="Times New Roman" w:eastAsia="Times New Roman" w:hAnsi="Times New Roman" w:cs="Times New Roman"/>
          <w:sz w:val="24"/>
          <w:szCs w:val="24"/>
        </w:rPr>
        <w:t>Farnden</w:t>
      </w:r>
      <w:proofErr w:type="spellEnd"/>
      <w:r>
        <w:rPr>
          <w:rFonts w:ascii="Times New Roman" w:eastAsia="Times New Roman" w:hAnsi="Times New Roman" w:cs="Times New Roman"/>
          <w:sz w:val="24"/>
          <w:szCs w:val="24"/>
        </w:rPr>
        <w:t>, G. (2004). Relative Effects of</w:t>
      </w:r>
    </w:p>
    <w:p w:rsidR="000470A8" w:rsidRDefault="008619B7">
      <w:pPr>
        <w:spacing w:line="36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Sodium Chloride and Magnesium Chloride on Reinforced Concrete. </w:t>
      </w:r>
      <w:r>
        <w:rPr>
          <w:rFonts w:ascii="Times New Roman" w:eastAsia="Times New Roman" w:hAnsi="Times New Roman" w:cs="Times New Roman"/>
          <w:i/>
          <w:sz w:val="24"/>
          <w:szCs w:val="24"/>
        </w:rPr>
        <w:t xml:space="preserve">Journal of the </w:t>
      </w:r>
    </w:p>
    <w:p w:rsidR="000470A8" w:rsidRDefault="008619B7">
      <w:pPr>
        <w:spacing w:line="360" w:lineRule="auto"/>
        <w:ind w:firstLine="720"/>
      </w:pPr>
      <w:r>
        <w:rPr>
          <w:rFonts w:ascii="Times New Roman" w:eastAsia="Times New Roman" w:hAnsi="Times New Roman" w:cs="Times New Roman"/>
          <w:i/>
          <w:sz w:val="24"/>
          <w:szCs w:val="24"/>
        </w:rPr>
        <w:t>Transportation Research Board</w:t>
      </w:r>
      <w:r>
        <w:rPr>
          <w:rFonts w:ascii="Times New Roman" w:eastAsia="Times New Roman" w:hAnsi="Times New Roman" w:cs="Times New Roman"/>
          <w:sz w:val="24"/>
          <w:szCs w:val="24"/>
        </w:rPr>
        <w:t>, 1866, 59-66.</w:t>
      </w: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 xml:space="preserve">Popp, A. (2016). </w:t>
      </w:r>
      <w:r>
        <w:rPr>
          <w:rFonts w:ascii="Times New Roman" w:eastAsia="Times New Roman" w:hAnsi="Times New Roman" w:cs="Times New Roman"/>
          <w:i/>
          <w:sz w:val="24"/>
          <w:szCs w:val="24"/>
        </w:rPr>
        <w:t xml:space="preserve">Introduction </w:t>
      </w: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Concrete [</w:t>
      </w:r>
      <w:r>
        <w:rPr>
          <w:rFonts w:ascii="Times New Roman" w:eastAsia="Times New Roman" w:hAnsi="Times New Roman" w:cs="Times New Roman"/>
          <w:sz w:val="24"/>
          <w:szCs w:val="24"/>
        </w:rPr>
        <w:t xml:space="preserve">PowerPoint Slides]. Retrieved from </w:t>
      </w:r>
    </w:p>
    <w:p w:rsidR="000470A8" w:rsidRDefault="008619B7">
      <w:pPr>
        <w:spacing w:line="360" w:lineRule="auto"/>
        <w:ind w:left="720"/>
      </w:pPr>
      <w:hyperlink r:id="rId9" w:anchor="topicdetail/106715/3205535/3205536/264269/0/0">
        <w:r>
          <w:rPr>
            <w:rFonts w:ascii="Times New Roman" w:eastAsia="Times New Roman" w:hAnsi="Times New Roman" w:cs="Times New Roman"/>
            <w:color w:val="1155CC"/>
            <w:sz w:val="24"/>
            <w:szCs w:val="24"/>
            <w:u w:val="single"/>
          </w:rPr>
          <w:t>https://rpcs.myschool</w:t>
        </w:r>
        <w:r>
          <w:rPr>
            <w:rFonts w:ascii="Times New Roman" w:eastAsia="Times New Roman" w:hAnsi="Times New Roman" w:cs="Times New Roman"/>
            <w:color w:val="1155CC"/>
            <w:sz w:val="24"/>
            <w:szCs w:val="24"/>
            <w:u w:val="single"/>
          </w:rPr>
          <w:t>app.com/app/student#topicdetail/106715/3205535/3205536/264269/0/0</w:t>
        </w:r>
      </w:hyperlink>
      <w:r>
        <w:rPr>
          <w:rFonts w:ascii="Times New Roman" w:eastAsia="Times New Roman" w:hAnsi="Times New Roman" w:cs="Times New Roman"/>
          <w:sz w:val="24"/>
          <w:szCs w:val="24"/>
        </w:rPr>
        <w:t xml:space="preserve">. </w:t>
      </w:r>
    </w:p>
    <w:p w:rsidR="000470A8" w:rsidRDefault="000470A8">
      <w:pPr>
        <w:spacing w:line="360" w:lineRule="auto"/>
        <w:ind w:left="720"/>
      </w:pPr>
    </w:p>
    <w:p w:rsidR="000470A8" w:rsidRDefault="008619B7">
      <w:pPr>
        <w:spacing w:line="480" w:lineRule="auto"/>
        <w:jc w:val="center"/>
      </w:pPr>
      <w:r>
        <w:rPr>
          <w:rFonts w:ascii="Times New Roman" w:eastAsia="Times New Roman" w:hAnsi="Times New Roman" w:cs="Times New Roman"/>
          <w:sz w:val="24"/>
          <w:szCs w:val="24"/>
        </w:rPr>
        <w:t xml:space="preserve">Thomas, J., &amp; Jennings, H. (2008, August 14). 5.3 The Hydration Reactions. Retrieved May 17, 2016, from </w:t>
      </w:r>
      <w:hyperlink r:id="rId10">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ttp://iti.northwestern.edu/cement/monograph/Monograph5_3.html</w:t>
        </w:r>
      </w:hyperlink>
    </w:p>
    <w:p w:rsidR="000470A8" w:rsidRDefault="000470A8">
      <w:pPr>
        <w:spacing w:line="480" w:lineRule="auto"/>
        <w:jc w:val="center"/>
      </w:pPr>
    </w:p>
    <w:p w:rsidR="000470A8" w:rsidRDefault="008619B7">
      <w:pPr>
        <w:spacing w:line="480" w:lineRule="auto"/>
        <w:jc w:val="center"/>
      </w:pPr>
      <w:r>
        <w:rPr>
          <w:rFonts w:ascii="Times New Roman" w:eastAsia="Times New Roman" w:hAnsi="Times New Roman" w:cs="Times New Roman"/>
          <w:sz w:val="24"/>
          <w:szCs w:val="24"/>
        </w:rPr>
        <w:t>Virginia Department of Transportation.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Winter Weather Tools for Clearing Roads</w:t>
      </w:r>
      <w:r>
        <w:rPr>
          <w:rFonts w:ascii="Times New Roman" w:eastAsia="Times New Roman" w:hAnsi="Times New Roman" w:cs="Times New Roman"/>
          <w:sz w:val="24"/>
          <w:szCs w:val="24"/>
        </w:rPr>
        <w:t>. Retrieved May 18, 2016, from http://www.virginiadot.org/travel/resources/snow/2014-2015_Winter_weather_to</w:t>
      </w:r>
      <w:r>
        <w:rPr>
          <w:rFonts w:ascii="Times New Roman" w:eastAsia="Times New Roman" w:hAnsi="Times New Roman" w:cs="Times New Roman"/>
          <w:sz w:val="24"/>
          <w:szCs w:val="24"/>
        </w:rPr>
        <w:t>ols_for_clearning_roads.pdf</w:t>
      </w:r>
    </w:p>
    <w:p w:rsidR="000470A8" w:rsidRDefault="000470A8">
      <w:pPr>
        <w:spacing w:line="360" w:lineRule="auto"/>
        <w:jc w:val="center"/>
      </w:pPr>
    </w:p>
    <w:p w:rsidR="000470A8" w:rsidRDefault="000470A8">
      <w:pPr>
        <w:spacing w:line="360" w:lineRule="auto"/>
        <w:jc w:val="center"/>
      </w:pPr>
    </w:p>
    <w:p w:rsidR="000470A8" w:rsidRDefault="008619B7">
      <w:pPr>
        <w:spacing w:line="360" w:lineRule="auto"/>
        <w:jc w:val="center"/>
      </w:pPr>
      <w:r>
        <w:rPr>
          <w:rFonts w:ascii="Times New Roman" w:eastAsia="Times New Roman" w:hAnsi="Times New Roman" w:cs="Times New Roman"/>
          <w:b/>
          <w:sz w:val="24"/>
          <w:szCs w:val="24"/>
        </w:rPr>
        <w:t>Appendix</w:t>
      </w:r>
    </w:p>
    <w:p w:rsidR="000470A8" w:rsidRDefault="008619B7">
      <w:pPr>
        <w:spacing w:line="360" w:lineRule="auto"/>
      </w:pPr>
      <w:r>
        <w:rPr>
          <w:rFonts w:ascii="Times New Roman" w:eastAsia="Times New Roman" w:hAnsi="Times New Roman" w:cs="Times New Roman"/>
          <w:sz w:val="24"/>
          <w:szCs w:val="24"/>
        </w:rPr>
        <w:lastRenderedPageBreak/>
        <w:t>Step-by-Step Procedure:</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ten samples of concrete following sample development protocol</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each concrete sample into separate plastic cups</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the plastic cups “1 </w:t>
      </w:r>
      <w:proofErr w:type="gramStart"/>
      <w:r>
        <w:rPr>
          <w:rFonts w:ascii="Times New Roman" w:eastAsia="Times New Roman" w:hAnsi="Times New Roman" w:cs="Times New Roman"/>
          <w:sz w:val="24"/>
          <w:szCs w:val="24"/>
        </w:rPr>
        <w:t>NC”“</w:t>
      </w:r>
      <w:proofErr w:type="gramEnd"/>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“1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“1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“2 NaCl” “2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“2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“3 NaCl” “3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“3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place each of the concrete samples in the cups.</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Weigh each of the concrete sample using an analytical balance and record it on the chart.</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aqueous solution of </w:t>
      </w:r>
      <w:proofErr w:type="spellStart"/>
      <w:r>
        <w:rPr>
          <w:rFonts w:ascii="Times New Roman" w:eastAsia="Times New Roman" w:hAnsi="Times New Roman" w:cs="Times New Roman"/>
          <w:sz w:val="24"/>
          <w:szCs w:val="24"/>
        </w:rPr>
        <w:t>NaCl</w:t>
      </w:r>
      <w:proofErr w:type="spellEnd"/>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an analytical balance and a scoopula, </w:t>
      </w:r>
      <w:proofErr w:type="gramStart"/>
      <w:r>
        <w:rPr>
          <w:rFonts w:ascii="Times New Roman" w:eastAsia="Times New Roman" w:hAnsi="Times New Roman" w:cs="Times New Roman"/>
          <w:sz w:val="24"/>
          <w:szCs w:val="24"/>
        </w:rPr>
        <w:t>add  150</w:t>
      </w:r>
      <w:proofErr w:type="gramEnd"/>
      <w:r>
        <w:rPr>
          <w:rFonts w:ascii="Times New Roman" w:eastAsia="Times New Roman" w:hAnsi="Times New Roman" w:cs="Times New Roman"/>
          <w:sz w:val="24"/>
          <w:szCs w:val="24"/>
        </w:rPr>
        <w:t xml:space="preserve"> g of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(2.566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to a 1000 mL volumetric flask</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¾ full with distilled water then </w:t>
      </w:r>
      <w:proofErr w:type="gramStart"/>
      <w:r>
        <w:rPr>
          <w:rFonts w:ascii="Times New Roman" w:eastAsia="Times New Roman" w:hAnsi="Times New Roman" w:cs="Times New Roman"/>
          <w:sz w:val="24"/>
          <w:szCs w:val="24"/>
        </w:rPr>
        <w:t>shake</w:t>
      </w:r>
      <w:proofErr w:type="gramEnd"/>
      <w:r>
        <w:rPr>
          <w:rFonts w:ascii="Times New Roman" w:eastAsia="Times New Roman" w:hAnsi="Times New Roman" w:cs="Times New Roman"/>
          <w:sz w:val="24"/>
          <w:szCs w:val="24"/>
        </w:rPr>
        <w:t>.</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fill to the line until the solute is completely dissolved.                                        </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Fill to the line and shake again.</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aqueous solution of calcium chloride</w:t>
      </w:r>
    </w:p>
    <w:p w:rsidR="000470A8" w:rsidRDefault="008619B7">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an analytical balance and a scoopula, add 284.63 g of calcium chloride (2.566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to a 1000 mL volumetric flask</w:t>
      </w:r>
    </w:p>
    <w:p w:rsidR="000470A8" w:rsidRDefault="008619B7">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¾ full with distilled water then </w:t>
      </w:r>
      <w:proofErr w:type="gramStart"/>
      <w:r>
        <w:rPr>
          <w:rFonts w:ascii="Times New Roman" w:eastAsia="Times New Roman" w:hAnsi="Times New Roman" w:cs="Times New Roman"/>
          <w:sz w:val="24"/>
          <w:szCs w:val="24"/>
        </w:rPr>
        <w:t>shake</w:t>
      </w:r>
      <w:proofErr w:type="gramEnd"/>
      <w:r>
        <w:rPr>
          <w:rFonts w:ascii="Times New Roman" w:eastAsia="Times New Roman" w:hAnsi="Times New Roman" w:cs="Times New Roman"/>
          <w:sz w:val="24"/>
          <w:szCs w:val="24"/>
        </w:rPr>
        <w:t>.</w:t>
      </w:r>
    </w:p>
    <w:p w:rsidR="000470A8" w:rsidRDefault="008619B7">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fill </w:t>
      </w:r>
      <w:r>
        <w:rPr>
          <w:rFonts w:ascii="Times New Roman" w:eastAsia="Times New Roman" w:hAnsi="Times New Roman" w:cs="Times New Roman"/>
          <w:sz w:val="24"/>
          <w:szCs w:val="24"/>
        </w:rPr>
        <w:t>to the line until the solute is completely dissolved.</w:t>
      </w:r>
    </w:p>
    <w:p w:rsidR="000470A8" w:rsidRDefault="008619B7">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to the line and shake again using a rubber mitten since the solution is hot.</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aqueous solution of magnesium chloride</w:t>
      </w:r>
    </w:p>
    <w:p w:rsidR="000470A8" w:rsidRDefault="008619B7">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analytical balance and a scoopula, add 244.31 g of magnesium chlo</w:t>
      </w:r>
      <w:r>
        <w:rPr>
          <w:rFonts w:ascii="Times New Roman" w:eastAsia="Times New Roman" w:hAnsi="Times New Roman" w:cs="Times New Roman"/>
          <w:sz w:val="24"/>
          <w:szCs w:val="24"/>
        </w:rPr>
        <w:t xml:space="preserve">ride (2.566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to a 1000 mL volumetric flask</w:t>
      </w:r>
    </w:p>
    <w:p w:rsidR="000470A8" w:rsidRDefault="008619B7">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¾ full with distilled water then </w:t>
      </w:r>
      <w:proofErr w:type="gramStart"/>
      <w:r>
        <w:rPr>
          <w:rFonts w:ascii="Times New Roman" w:eastAsia="Times New Roman" w:hAnsi="Times New Roman" w:cs="Times New Roman"/>
          <w:sz w:val="24"/>
          <w:szCs w:val="24"/>
        </w:rPr>
        <w:t>shake</w:t>
      </w:r>
      <w:proofErr w:type="gramEnd"/>
      <w:r>
        <w:rPr>
          <w:rFonts w:ascii="Times New Roman" w:eastAsia="Times New Roman" w:hAnsi="Times New Roman" w:cs="Times New Roman"/>
          <w:sz w:val="24"/>
          <w:szCs w:val="24"/>
        </w:rPr>
        <w:t>.</w:t>
      </w:r>
    </w:p>
    <w:p w:rsidR="000470A8" w:rsidRDefault="008619B7">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not fill to the line until the solute is completely dissolved.</w:t>
      </w:r>
    </w:p>
    <w:p w:rsidR="000470A8" w:rsidRDefault="008619B7">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to the line and shake again using a rubber mitten since the solution is hot.</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100 ml graduated cylinder, pour 200 mL of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solution into each of the three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concrete samples. </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Using a 100 ml graduated cylinder, pour 200 mL of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solution to each of the three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concrete samples.</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a 100 ml graduated cy</w:t>
      </w:r>
      <w:r>
        <w:rPr>
          <w:rFonts w:ascii="Times New Roman" w:eastAsia="Times New Roman" w:hAnsi="Times New Roman" w:cs="Times New Roman"/>
          <w:sz w:val="24"/>
          <w:szCs w:val="24"/>
        </w:rPr>
        <w:t xml:space="preserve">linder, pour 200 mL of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 xml:space="preserve"> solution to each of the three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r>
        <w:rPr>
          <w:rFonts w:ascii="Times New Roman" w:eastAsia="Times New Roman" w:hAnsi="Times New Roman" w:cs="Times New Roman"/>
          <w:sz w:val="24"/>
          <w:szCs w:val="24"/>
        </w:rPr>
        <w:t>concrete samples.</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a graduated cylinder, pour 200 mL of distilled water to the NC sample of concrete</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saran wrap over each cup </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25 days since the first data collection,</w:t>
      </w:r>
      <w:r>
        <w:rPr>
          <w:rFonts w:ascii="Times New Roman" w:eastAsia="Times New Roman" w:hAnsi="Times New Roman" w:cs="Times New Roman"/>
          <w:sz w:val="24"/>
          <w:szCs w:val="24"/>
        </w:rPr>
        <w:t xml:space="preserve"> remove the submerged concrete samples from the solution and let them dry on paper towels and record following:</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Mass of concrete using an analytical balance</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solution using a 100 mL graduated cylinder</w:t>
      </w:r>
    </w:p>
    <w:p w:rsidR="000470A8" w:rsidRDefault="008619B7">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of each concrete sample</w:t>
      </w:r>
    </w:p>
    <w:p w:rsidR="000470A8" w:rsidRDefault="008619B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Repeat st</w:t>
      </w:r>
      <w:r>
        <w:rPr>
          <w:rFonts w:ascii="Times New Roman" w:eastAsia="Times New Roman" w:hAnsi="Times New Roman" w:cs="Times New Roman"/>
          <w:sz w:val="24"/>
          <w:szCs w:val="24"/>
        </w:rPr>
        <w:t>ep 12 and 13 after 32 days, 39 days, 47 days, and 54 days since the first data collection.</w:t>
      </w: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Data Tables</w:t>
      </w:r>
    </w:p>
    <w:p w:rsidR="000470A8" w:rsidRDefault="008619B7">
      <w:pPr>
        <w:spacing w:line="360" w:lineRule="auto"/>
        <w:jc w:val="center"/>
      </w:pPr>
      <w:r>
        <w:rPr>
          <w:rFonts w:ascii="Times New Roman" w:eastAsia="Times New Roman" w:hAnsi="Times New Roman" w:cs="Times New Roman"/>
          <w:sz w:val="24"/>
          <w:szCs w:val="24"/>
        </w:rPr>
        <w:t>Mass of Rebar Corresponding to Each of the Concrete Sample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720"/>
        <w:gridCol w:w="2115"/>
      </w:tblGrid>
      <w:tr w:rsidR="000470A8">
        <w:tc>
          <w:tcPr>
            <w:tcW w:w="352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Corresponding Concrete Sample</w:t>
            </w:r>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Mass of Rebar (g)</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 xml:space="preserve">Final </w:t>
            </w:r>
          </w:p>
        </w:tc>
      </w:tr>
      <w:tr w:rsidR="000470A8">
        <w:tc>
          <w:tcPr>
            <w:tcW w:w="352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NaCl</w:t>
            </w:r>
            <w:proofErr w:type="spellEnd"/>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21.55</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21.488</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NaCl</w:t>
            </w:r>
            <w:proofErr w:type="spellEnd"/>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26.0940</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26.159</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NaCl</w:t>
            </w:r>
            <w:proofErr w:type="spellEnd"/>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24.5039</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22.867</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1</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24.22</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24.262</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2</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24.21</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24.223</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3</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CaCl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21.32</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21.345</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1</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24.33</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24.436</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lastRenderedPageBreak/>
              <w:t>2</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26.1358</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24.542</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3</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MgCl</m:t>
                  </m:r>
                </m:e>
                <m:sub>
                  <m:r>
                    <w:rPr>
                      <w:rFonts w:ascii="Times New Roman" w:eastAsia="Times New Roman" w:hAnsi="Times New Roman" w:cs="Times New Roman"/>
                      <w:sz w:val="24"/>
                      <w:szCs w:val="24"/>
                    </w:rPr>
                    <m:t>2</m:t>
                  </m:r>
                </m:sub>
              </m:sSub>
            </m:oMath>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23.24</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23.243</w:t>
            </w:r>
          </w:p>
        </w:tc>
      </w:tr>
      <w:tr w:rsidR="000470A8">
        <w:tc>
          <w:tcPr>
            <w:tcW w:w="3525"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24"/>
                <w:szCs w:val="24"/>
              </w:rPr>
              <w:t>NC</w:t>
            </w:r>
          </w:p>
        </w:tc>
        <w:tc>
          <w:tcPr>
            <w:tcW w:w="372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22.8862</w:t>
            </w:r>
          </w:p>
        </w:tc>
        <w:tc>
          <w:tcPr>
            <w:tcW w:w="211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26.127</w:t>
            </w:r>
          </w:p>
        </w:tc>
      </w:tr>
    </w:tbl>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 xml:space="preserve">Change in Mass (g) of Concrete </w:t>
      </w:r>
    </w:p>
    <w:p w:rsidR="000470A8" w:rsidRDefault="000470A8">
      <w:pPr>
        <w:spacing w:line="36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851"/>
        <w:gridCol w:w="851"/>
        <w:gridCol w:w="851"/>
        <w:gridCol w:w="851"/>
        <w:gridCol w:w="851"/>
        <w:gridCol w:w="851"/>
        <w:gridCol w:w="851"/>
        <w:gridCol w:w="851"/>
        <w:gridCol w:w="851"/>
        <w:gridCol w:w="851"/>
      </w:tblGrid>
      <w:tr w:rsidR="000470A8">
        <w:trPr>
          <w:trHeight w:val="540"/>
        </w:trPr>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Date</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1 NC</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 xml:space="preserve">1 </w:t>
            </w:r>
            <w:proofErr w:type="spellStart"/>
            <w:r>
              <w:rPr>
                <w:rFonts w:ascii="Times New Roman" w:eastAsia="Times New Roman" w:hAnsi="Times New Roman" w:cs="Times New Roman"/>
                <w:sz w:val="16"/>
                <w:szCs w:val="16"/>
              </w:rPr>
              <w:t>NaCl</w:t>
            </w:r>
            <w:proofErr w:type="spellEnd"/>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2NaCl</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3NaCl</w:t>
            </w:r>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c>
          <w:tcPr>
            <w:tcW w:w="85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r>
      <w:tr w:rsidR="000470A8">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3/14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181.03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181.5</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170.0</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188.9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160.0</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191.4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176.5</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182.8</w:t>
            </w:r>
          </w:p>
        </w:tc>
      </w:tr>
      <w:tr w:rsidR="000470A8">
        <w:trPr>
          <w:trHeight w:val="440"/>
        </w:trPr>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4/7</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189.6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186.52</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188.4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175.8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165.3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197.6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187.9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192.5</w:t>
            </w:r>
          </w:p>
        </w:tc>
      </w:tr>
      <w:tr w:rsidR="000470A8">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4/14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187.1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188.8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195.2</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165.3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197.9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194.8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191.5</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193.8</w:t>
            </w:r>
          </w:p>
        </w:tc>
      </w:tr>
      <w:tr w:rsidR="000470A8">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4/21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187.2</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189.1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165.4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198.3</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192.9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194.9</w:t>
            </w:r>
          </w:p>
        </w:tc>
      </w:tr>
      <w:tr w:rsidR="000470A8">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4/29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190.7</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187.6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189.8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166.1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199.0</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196.9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194.2</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196.2</w:t>
            </w:r>
          </w:p>
        </w:tc>
      </w:tr>
      <w:tr w:rsidR="000470A8">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5/6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187.8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196.6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176.9</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196.4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166.4</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199.6</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197.8</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195.1</w:t>
            </w:r>
          </w:p>
        </w:tc>
        <w:tc>
          <w:tcPr>
            <w:tcW w:w="85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196.9</w:t>
            </w:r>
          </w:p>
        </w:tc>
      </w:tr>
    </w:tbl>
    <w:p w:rsidR="000470A8" w:rsidRDefault="000470A8">
      <w:pPr>
        <w:spacing w:line="360" w:lineRule="auto"/>
      </w:pP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 xml:space="preserve">Change in Volume (mL) of Solutions </w:t>
      </w:r>
    </w:p>
    <w:tbl>
      <w:tblPr>
        <w:tblStyle w:val="a2"/>
        <w:tblW w:w="928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40"/>
        <w:gridCol w:w="840"/>
        <w:gridCol w:w="840"/>
        <w:gridCol w:w="840"/>
        <w:gridCol w:w="840"/>
        <w:gridCol w:w="840"/>
        <w:gridCol w:w="840"/>
        <w:gridCol w:w="840"/>
        <w:gridCol w:w="840"/>
        <w:gridCol w:w="840"/>
      </w:tblGrid>
      <w:tr w:rsidR="000470A8">
        <w:trPr>
          <w:trHeight w:val="540"/>
        </w:trPr>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Date</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1 NC</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1NaCl</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2NaCl</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16"/>
                <w:szCs w:val="16"/>
              </w:rPr>
              <w:t>3NaCl</w:t>
            </w:r>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1</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CaCl</m:t>
                  </m:r>
                </m:e>
                <m:sub>
                  <m:r>
                    <w:rPr>
                      <w:rFonts w:ascii="Times New Roman" w:eastAsia="Times New Roman" w:hAnsi="Times New Roman" w:cs="Times New Roman"/>
                      <w:sz w:val="16"/>
                      <w:szCs w:val="16"/>
                    </w:rPr>
                    <m:t>2</m:t>
                  </m:r>
                </m:sub>
              </m:sSub>
            </m:oMath>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c>
          <w:tcPr>
            <w:tcW w:w="840" w:type="dxa"/>
            <w:tcMar>
              <w:top w:w="100" w:type="dxa"/>
              <w:left w:w="100" w:type="dxa"/>
              <w:bottom w:w="100" w:type="dxa"/>
              <w:right w:w="100" w:type="dxa"/>
            </w:tcMar>
          </w:tcPr>
          <w:p w:rsidR="000470A8" w:rsidRDefault="008619B7">
            <w:pPr>
              <w:spacing w:line="360" w:lineRule="auto"/>
            </w:pPr>
            <w:r>
              <w:rPr>
                <w:rFonts w:ascii="Times New Roman" w:eastAsia="Times New Roman" w:hAnsi="Times New Roman" w:cs="Times New Roman"/>
                <w:sz w:val="16"/>
                <w:szCs w:val="16"/>
              </w:rPr>
              <w:t>3</w:t>
            </w:r>
            <m:oMath>
              <m:sSub>
                <m:sSubPr>
                  <m:ctrlPr>
                    <w:rPr>
                      <w:rFonts w:ascii="Times New Roman" w:eastAsia="Times New Roman" w:hAnsi="Times New Roman" w:cs="Times New Roman"/>
                      <w:sz w:val="16"/>
                      <w:szCs w:val="16"/>
                    </w:rPr>
                  </m:ctrlPr>
                </m:sSubPr>
                <m:e>
                  <m:r>
                    <w:rPr>
                      <w:rFonts w:ascii="Times New Roman" w:eastAsia="Times New Roman" w:hAnsi="Times New Roman" w:cs="Times New Roman"/>
                      <w:sz w:val="16"/>
                      <w:szCs w:val="16"/>
                    </w:rPr>
                    <m:t>MgCl</m:t>
                  </m:r>
                </m:e>
                <m:sub>
                  <m:r>
                    <w:rPr>
                      <w:rFonts w:ascii="Times New Roman" w:eastAsia="Times New Roman" w:hAnsi="Times New Roman" w:cs="Times New Roman"/>
                      <w:sz w:val="16"/>
                      <w:szCs w:val="16"/>
                    </w:rPr>
                    <m:t>2</m:t>
                  </m:r>
                </m:sub>
              </m:sSub>
            </m:oMath>
          </w:p>
        </w:tc>
      </w:tr>
      <w:tr w:rsidR="000470A8">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3/14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200</w:t>
            </w:r>
          </w:p>
        </w:tc>
      </w:tr>
      <w:tr w:rsidR="000470A8">
        <w:trPr>
          <w:trHeight w:val="500"/>
        </w:trPr>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4/7</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182</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190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183</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180</w:t>
            </w:r>
          </w:p>
        </w:tc>
      </w:tr>
      <w:tr w:rsidR="000470A8">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lastRenderedPageBreak/>
              <w:t>4/14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182</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171(10 ml was spilled)</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166</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173</w:t>
            </w:r>
          </w:p>
        </w:tc>
      </w:tr>
      <w:tr w:rsidR="000470A8">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4/21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158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176</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181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158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163</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166</w:t>
            </w:r>
          </w:p>
        </w:tc>
      </w:tr>
      <w:tr w:rsidR="000470A8">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4/29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175</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84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175</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173</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168</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153</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160</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160</w:t>
            </w:r>
          </w:p>
        </w:tc>
      </w:tr>
      <w:tr w:rsidR="000470A8">
        <w:tc>
          <w:tcPr>
            <w:tcW w:w="885"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5/6</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26</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171</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174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164</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149</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155</w:t>
            </w:r>
          </w:p>
        </w:tc>
        <w:tc>
          <w:tcPr>
            <w:tcW w:w="840" w:type="dxa"/>
            <w:tcMar>
              <w:top w:w="100" w:type="dxa"/>
              <w:left w:w="100" w:type="dxa"/>
              <w:bottom w:w="100" w:type="dxa"/>
              <w:right w:w="100" w:type="dxa"/>
            </w:tcMar>
          </w:tcPr>
          <w:p w:rsidR="000470A8" w:rsidRDefault="008619B7">
            <w:pPr>
              <w:widowControl w:val="0"/>
              <w:spacing w:line="360" w:lineRule="auto"/>
            </w:pPr>
            <w:r>
              <w:rPr>
                <w:rFonts w:ascii="Times New Roman" w:eastAsia="Times New Roman" w:hAnsi="Times New Roman" w:cs="Times New Roman"/>
                <w:sz w:val="24"/>
                <w:szCs w:val="24"/>
              </w:rPr>
              <w:t>156</w:t>
            </w:r>
          </w:p>
        </w:tc>
      </w:tr>
    </w:tbl>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Figure 1 (Magnesium chloride samples, picture taken on May 6th, last data collection)</w:t>
      </w:r>
    </w:p>
    <w:p w:rsidR="000470A8" w:rsidRDefault="008619B7">
      <w:pPr>
        <w:spacing w:line="360" w:lineRule="auto"/>
      </w:pPr>
      <w:r>
        <w:rPr>
          <w:noProof/>
        </w:rPr>
        <w:drawing>
          <wp:inline distT="114300" distB="114300" distL="114300" distR="114300">
            <wp:extent cx="2366963" cy="1778603"/>
            <wp:effectExtent l="0" t="0" r="0" b="0"/>
            <wp:docPr id="1" name="image07.jpg" descr="MgCl2.JPG"/>
            <wp:cNvGraphicFramePr/>
            <a:graphic xmlns:a="http://schemas.openxmlformats.org/drawingml/2006/main">
              <a:graphicData uri="http://schemas.openxmlformats.org/drawingml/2006/picture">
                <pic:pic xmlns:pic="http://schemas.openxmlformats.org/drawingml/2006/picture">
                  <pic:nvPicPr>
                    <pic:cNvPr id="0" name="image07.jpg" descr="MgCl2.JPG"/>
                    <pic:cNvPicPr preferRelativeResize="0"/>
                  </pic:nvPicPr>
                  <pic:blipFill>
                    <a:blip r:embed="rId11"/>
                    <a:srcRect/>
                    <a:stretch>
                      <a:fillRect/>
                    </a:stretch>
                  </pic:blipFill>
                  <pic:spPr>
                    <a:xfrm>
                      <a:off x="0" y="0"/>
                      <a:ext cx="2366963" cy="1778603"/>
                    </a:xfrm>
                    <a:prstGeom prst="rect">
                      <a:avLst/>
                    </a:prstGeom>
                    <a:ln/>
                  </pic:spPr>
                </pic:pic>
              </a:graphicData>
            </a:graphic>
          </wp:inline>
        </w:drawing>
      </w:r>
    </w:p>
    <w:p w:rsidR="000470A8" w:rsidRDefault="008619B7">
      <w:pPr>
        <w:spacing w:line="360" w:lineRule="auto"/>
      </w:pPr>
      <w:r>
        <w:rPr>
          <w:rFonts w:ascii="Times New Roman" w:eastAsia="Times New Roman" w:hAnsi="Times New Roman" w:cs="Times New Roman"/>
          <w:sz w:val="24"/>
          <w:szCs w:val="24"/>
        </w:rPr>
        <w:t xml:space="preserve">Figure 2 (calcium chloride samples, picture taken on May 6th, last data collection) </w:t>
      </w:r>
    </w:p>
    <w:p w:rsidR="000470A8" w:rsidRDefault="008619B7">
      <w:pPr>
        <w:spacing w:line="360" w:lineRule="auto"/>
      </w:pPr>
      <w:r>
        <w:rPr>
          <w:noProof/>
        </w:rPr>
        <w:lastRenderedPageBreak/>
        <w:drawing>
          <wp:inline distT="114300" distB="114300" distL="114300" distR="114300">
            <wp:extent cx="2515805" cy="1890713"/>
            <wp:effectExtent l="0" t="0" r="0" b="0"/>
            <wp:docPr id="5" name="image11.jpg" descr="CaCl2.JPG"/>
            <wp:cNvGraphicFramePr/>
            <a:graphic xmlns:a="http://schemas.openxmlformats.org/drawingml/2006/main">
              <a:graphicData uri="http://schemas.openxmlformats.org/drawingml/2006/picture">
                <pic:pic xmlns:pic="http://schemas.openxmlformats.org/drawingml/2006/picture">
                  <pic:nvPicPr>
                    <pic:cNvPr id="0" name="image11.jpg" descr="CaCl2.JPG"/>
                    <pic:cNvPicPr preferRelativeResize="0"/>
                  </pic:nvPicPr>
                  <pic:blipFill>
                    <a:blip r:embed="rId12"/>
                    <a:srcRect/>
                    <a:stretch>
                      <a:fillRect/>
                    </a:stretch>
                  </pic:blipFill>
                  <pic:spPr>
                    <a:xfrm>
                      <a:off x="0" y="0"/>
                      <a:ext cx="2515805" cy="1890713"/>
                    </a:xfrm>
                    <a:prstGeom prst="rect">
                      <a:avLst/>
                    </a:prstGeom>
                    <a:ln/>
                  </pic:spPr>
                </pic:pic>
              </a:graphicData>
            </a:graphic>
          </wp:inline>
        </w:drawing>
      </w:r>
    </w:p>
    <w:p w:rsidR="000470A8" w:rsidRDefault="008619B7">
      <w:pPr>
        <w:numPr>
          <w:ilvl w:val="0"/>
          <w:numId w:val="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Calculations</w:t>
      </w:r>
    </w:p>
    <w:p w:rsidR="000470A8" w:rsidRDefault="008619B7">
      <w:pPr>
        <w:spacing w:line="360" w:lineRule="auto"/>
        <w:ind w:left="720"/>
      </w:pPr>
      <w:r>
        <w:rPr>
          <w:rFonts w:ascii="Times New Roman" w:eastAsia="Times New Roman" w:hAnsi="Times New Roman" w:cs="Times New Roman"/>
          <w:sz w:val="24"/>
          <w:szCs w:val="24"/>
        </w:rPr>
        <w:t>Figure 3. Calculations to find grams</w:t>
      </w:r>
    </w:p>
    <w:p w:rsidR="000470A8" w:rsidRDefault="008619B7">
      <w:pPr>
        <w:spacing w:line="360" w:lineRule="auto"/>
      </w:pPr>
      <w:r>
        <w:rPr>
          <w:noProof/>
        </w:rPr>
        <w:drawing>
          <wp:inline distT="114300" distB="114300" distL="114300" distR="114300">
            <wp:extent cx="3667125" cy="1590675"/>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3667125" cy="1590675"/>
                    </a:xfrm>
                    <a:prstGeom prst="rect">
                      <a:avLst/>
                    </a:prstGeom>
                    <a:ln/>
                  </pic:spPr>
                </pic:pic>
              </a:graphicData>
            </a:graphic>
          </wp:inline>
        </w:drawing>
      </w:r>
    </w:p>
    <w:p w:rsidR="000470A8" w:rsidRDefault="008619B7">
      <w:pPr>
        <w:spacing w:line="360" w:lineRule="auto"/>
      </w:pPr>
      <w:r>
        <w:rPr>
          <w:rFonts w:ascii="Times New Roman" w:eastAsia="Times New Roman" w:hAnsi="Times New Roman" w:cs="Times New Roman"/>
          <w:sz w:val="24"/>
          <w:szCs w:val="24"/>
        </w:rPr>
        <w:tab/>
      </w: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Figure 4.  Calculati</w:t>
      </w:r>
      <w:r>
        <w:rPr>
          <w:rFonts w:ascii="Times New Roman" w:eastAsia="Times New Roman" w:hAnsi="Times New Roman" w:cs="Times New Roman"/>
          <w:sz w:val="24"/>
          <w:szCs w:val="24"/>
        </w:rPr>
        <w:t>ons to find temperatures</w:t>
      </w:r>
    </w:p>
    <w:p w:rsidR="000470A8" w:rsidRDefault="008619B7">
      <w:pPr>
        <w:spacing w:line="360" w:lineRule="auto"/>
      </w:pPr>
      <w:r>
        <w:rPr>
          <w:noProof/>
        </w:rPr>
        <w:lastRenderedPageBreak/>
        <w:drawing>
          <wp:inline distT="114300" distB="114300" distL="114300" distR="114300">
            <wp:extent cx="3486150" cy="153352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3486150" cy="1533525"/>
                    </a:xfrm>
                    <a:prstGeom prst="rect">
                      <a:avLst/>
                    </a:prstGeom>
                    <a:ln/>
                  </pic:spPr>
                </pic:pic>
              </a:graphicData>
            </a:graphic>
          </wp:inline>
        </w:drawing>
      </w:r>
    </w:p>
    <w:p w:rsidR="000470A8" w:rsidRDefault="008619B7">
      <w:pPr>
        <w:spacing w:line="360" w:lineRule="auto"/>
      </w:pPr>
      <w:r>
        <w:rPr>
          <w:rFonts w:ascii="Times New Roman" w:eastAsia="Times New Roman" w:hAnsi="Times New Roman" w:cs="Times New Roman"/>
          <w:sz w:val="24"/>
          <w:szCs w:val="24"/>
        </w:rPr>
        <w:t xml:space="preserve">Figure 5. Calculation to change volume of solutions to mass and then calculate percent change (g/ml=%) </w:t>
      </w:r>
    </w:p>
    <w:p w:rsidR="000470A8" w:rsidRDefault="008619B7">
      <w:pPr>
        <w:spacing w:line="360" w:lineRule="auto"/>
      </w:pPr>
      <w:r>
        <w:rPr>
          <w:noProof/>
        </w:rPr>
        <w:drawing>
          <wp:inline distT="114300" distB="114300" distL="114300" distR="114300">
            <wp:extent cx="4781550" cy="231457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781550" cy="2314575"/>
                    </a:xfrm>
                    <a:prstGeom prst="rect">
                      <a:avLst/>
                    </a:prstGeom>
                    <a:ln/>
                  </pic:spPr>
                </pic:pic>
              </a:graphicData>
            </a:graphic>
          </wp:inline>
        </w:drawing>
      </w: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pPr>
    </w:p>
    <w:p w:rsidR="000470A8" w:rsidRDefault="000470A8">
      <w:pPr>
        <w:spacing w:line="360" w:lineRule="auto"/>
        <w:jc w:val="center"/>
      </w:pPr>
    </w:p>
    <w:p w:rsidR="000470A8" w:rsidRDefault="000470A8">
      <w:pPr>
        <w:spacing w:line="360" w:lineRule="auto"/>
      </w:pPr>
    </w:p>
    <w:sectPr w:rsidR="000470A8">
      <w:head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19B7">
      <w:pPr>
        <w:spacing w:line="240" w:lineRule="auto"/>
      </w:pPr>
      <w:r>
        <w:separator/>
      </w:r>
    </w:p>
  </w:endnote>
  <w:endnote w:type="continuationSeparator" w:id="0">
    <w:p w:rsidR="00000000" w:rsidRDefault="00861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A8" w:rsidRDefault="00047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19B7">
      <w:pPr>
        <w:spacing w:line="240" w:lineRule="auto"/>
      </w:pPr>
      <w:r>
        <w:separator/>
      </w:r>
    </w:p>
  </w:footnote>
  <w:footnote w:type="continuationSeparator" w:id="0">
    <w:p w:rsidR="00000000" w:rsidRDefault="00861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A8" w:rsidRDefault="000470A8">
    <w:pPr>
      <w:spacing w:line="360" w:lineRule="auto"/>
    </w:pPr>
  </w:p>
  <w:p w:rsidR="000470A8" w:rsidRDefault="000470A8">
    <w:pPr>
      <w:spacing w:line="360" w:lineRule="auto"/>
    </w:pPr>
  </w:p>
  <w:p w:rsidR="000470A8" w:rsidRDefault="008619B7">
    <w:pPr>
      <w:spacing w:line="360" w:lineRule="auto"/>
    </w:pPr>
    <w:r>
      <w:rPr>
        <w:rFonts w:ascii="Times New Roman" w:eastAsia="Times New Roman" w:hAnsi="Times New Roman" w:cs="Times New Roman"/>
        <w:sz w:val="24"/>
        <w:szCs w:val="24"/>
      </w:rPr>
      <w:t xml:space="preserve">The Impacts of Sodium Chloride, Magnesium Chloride, Calcium Chloride on Concrete </w:t>
    </w:r>
    <w:r>
      <w:rPr>
        <w:rFonts w:ascii="Times New Roman" w:eastAsia="Times New Roman" w:hAnsi="Times New Roman" w:cs="Times New Roman"/>
        <w:sz w:val="24"/>
        <w:szCs w:val="24"/>
      </w:rPr>
      <w:tab/>
      <w:t xml:space="preserve">        </w:t>
    </w:r>
    <w:r>
      <w:fldChar w:fldCharType="begin"/>
    </w:r>
    <w:r>
      <w:instrText>PAGE</w:instrText>
    </w:r>
    <w:r>
      <w:fldChar w:fldCharType="separate"/>
    </w:r>
    <w:r>
      <w:rPr>
        <w:noProof/>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A8" w:rsidRDefault="000470A8"/>
  <w:p w:rsidR="000470A8" w:rsidRDefault="000470A8"/>
  <w:p w:rsidR="000470A8" w:rsidRDefault="000470A8"/>
  <w:p w:rsidR="000470A8" w:rsidRDefault="008619B7">
    <w:r>
      <w:rPr>
        <w:rFonts w:ascii="Times New Roman" w:eastAsia="Times New Roman" w:hAnsi="Times New Roman" w:cs="Times New Roman"/>
        <w:sz w:val="24"/>
        <w:szCs w:val="24"/>
      </w:rPr>
      <w:t>Running head:</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The Impacts of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MgCl</w:t>
    </w:r>
    <w:proofErr w:type="gramStart"/>
    <w:r>
      <w:rPr>
        <w:rFonts w:ascii="Times New Roman" w:eastAsia="Times New Roman" w:hAnsi="Times New Roman" w:cs="Times New Roman"/>
        <w:i/>
        <w:sz w:val="16"/>
        <w:szCs w:val="16"/>
      </w:rPr>
      <w:t>2</w:t>
    </w:r>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CaCl</w:t>
    </w:r>
    <w:r>
      <w:rPr>
        <w:rFonts w:ascii="Times New Roman" w:eastAsia="Times New Roman" w:hAnsi="Times New Roman" w:cs="Times New Roman"/>
        <w:i/>
        <w:sz w:val="16"/>
        <w:szCs w:val="16"/>
      </w:rPr>
      <w:t>2</w:t>
    </w:r>
    <w:r>
      <w:rPr>
        <w:rFonts w:ascii="Times New Roman" w:eastAsia="Times New Roman" w:hAnsi="Times New Roman" w:cs="Times New Roman"/>
        <w:sz w:val="24"/>
        <w:szCs w:val="24"/>
      </w:rPr>
      <w:t xml:space="preserve">  Solutions on Concrete </w:t>
    </w:r>
    <w:r>
      <w:t xml:space="preserve">  </w:t>
    </w:r>
    <w:r>
      <w:tab/>
    </w:r>
    <w:r>
      <w:tab/>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55B"/>
    <w:multiLevelType w:val="multilevel"/>
    <w:tmpl w:val="DF1E3352"/>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 w15:restartNumberingAfterBreak="0">
    <w:nsid w:val="147D4136"/>
    <w:multiLevelType w:val="multilevel"/>
    <w:tmpl w:val="E0AE144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2016C3"/>
    <w:multiLevelType w:val="multilevel"/>
    <w:tmpl w:val="CAAE0B58"/>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3" w15:restartNumberingAfterBreak="0">
    <w:nsid w:val="530413C7"/>
    <w:multiLevelType w:val="multilevel"/>
    <w:tmpl w:val="C014609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8"/>
    <w:rsid w:val="000470A8"/>
    <w:rsid w:val="008619B7"/>
    <w:rsid w:val="00AA3C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1B59A-C59D-42A2-88F1-17161B7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iti.northwestern.edu/cement/monograph/Monograph5_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pcs.myschoolapp.com/app/studen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Hyo</dc:creator>
  <cp:lastModifiedBy>Shin, Hyo</cp:lastModifiedBy>
  <cp:revision>2</cp:revision>
  <dcterms:created xsi:type="dcterms:W3CDTF">2016-10-06T15:17:00Z</dcterms:created>
  <dcterms:modified xsi:type="dcterms:W3CDTF">2016-10-06T15:17:00Z</dcterms:modified>
</cp:coreProperties>
</file>